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E311" w14:textId="77777777" w:rsidR="00B06F58" w:rsidRPr="00B06F58" w:rsidRDefault="00B06F58" w:rsidP="00B06F58">
      <w:pPr>
        <w:spacing w:after="0" w:line="240" w:lineRule="auto"/>
        <w:ind w:left="-630"/>
        <w:rPr>
          <w:rFonts w:eastAsia="Times New Roman" w:cstheme="minorHAnsi"/>
          <w:b/>
          <w:bCs/>
          <w:color w:val="000000"/>
          <w:kern w:val="0"/>
          <w:sz w:val="28"/>
          <w:szCs w:val="28"/>
          <w:lang w:eastAsia="zh-CN"/>
          <w14:ligatures w14:val="none"/>
        </w:rPr>
      </w:pPr>
      <w:r w:rsidRPr="00B06F58">
        <w:rPr>
          <w:rFonts w:eastAsia="Times New Roman" w:cstheme="minorHAnsi"/>
          <w:b/>
          <w:bCs/>
          <w:color w:val="000000"/>
          <w:kern w:val="0"/>
          <w:sz w:val="28"/>
          <w:szCs w:val="28"/>
          <w:lang w:eastAsia="zh-CN"/>
          <w14:ligatures w14:val="none"/>
        </w:rPr>
        <w:t xml:space="preserve">Lesson 1 for Unit Plan: </w:t>
      </w:r>
      <w:r w:rsidRPr="00B06F58">
        <w:rPr>
          <w:rFonts w:eastAsia="Times New Roman" w:cstheme="minorHAnsi"/>
          <w:color w:val="000000"/>
          <w:kern w:val="0"/>
          <w:sz w:val="28"/>
          <w:szCs w:val="28"/>
          <w:lang w:eastAsia="zh-CN"/>
          <w14:ligatures w14:val="none"/>
        </w:rPr>
        <w:t>"CTRL+Ad: Who’s Shaping Your Choices?"</w:t>
      </w:r>
    </w:p>
    <w:p w14:paraId="7335D1D9" w14:textId="77777777" w:rsidR="00B06F58" w:rsidRPr="00B06F58" w:rsidRDefault="00B06F58" w:rsidP="00B06F58">
      <w:pPr>
        <w:spacing w:after="0" w:line="240" w:lineRule="auto"/>
        <w:ind w:left="-630"/>
        <w:rPr>
          <w:rFonts w:eastAsia="Times New Roman" w:cstheme="minorHAnsi"/>
          <w:b/>
          <w:bCs/>
          <w:color w:val="000000"/>
          <w:kern w:val="0"/>
          <w:sz w:val="28"/>
          <w:szCs w:val="28"/>
          <w:lang w:eastAsia="zh-C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449"/>
        <w:gridCol w:w="1186"/>
        <w:gridCol w:w="1165"/>
        <w:gridCol w:w="466"/>
        <w:gridCol w:w="788"/>
        <w:gridCol w:w="300"/>
        <w:gridCol w:w="1423"/>
        <w:gridCol w:w="1049"/>
        <w:gridCol w:w="740"/>
        <w:gridCol w:w="440"/>
      </w:tblGrid>
      <w:tr w:rsidR="00B06F58" w:rsidRPr="00B06F58" w14:paraId="044C31EA" w14:textId="77777777" w:rsidTr="00801729">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72C06764"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b/>
                <w:bCs/>
                <w:color w:val="000000"/>
                <w:kern w:val="0"/>
                <w:sz w:val="16"/>
                <w:szCs w:val="16"/>
                <w:lang w:eastAsia="zh-CN"/>
                <w14:ligatures w14:val="none"/>
              </w:rPr>
              <w:t>Lesson Sequence Number</w:t>
            </w: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5A4B6761"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i/>
                <w:iCs/>
                <w:color w:val="000000"/>
                <w:kern w:val="0"/>
                <w:sz w:val="12"/>
                <w:szCs w:val="12"/>
                <w:lang w:eastAsia="zh-CN"/>
                <w14:ligatures w14:val="none"/>
              </w:rPr>
              <w:t xml:space="preserve"> Double period</w:t>
            </w: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19C9DE6A"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i/>
                <w:iCs/>
                <w:color w:val="000000"/>
                <w:kern w:val="0"/>
                <w:sz w:val="12"/>
                <w:szCs w:val="12"/>
                <w:lang w:eastAsia="zh-CN"/>
                <w14:ligatures w14:val="none"/>
              </w:rPr>
              <w:t>Time of lesson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64ABE"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Times New Roman" w:eastAsia="Times New Roman" w:hAnsi="Times New Roman" w:cs="Times New Roman"/>
                <w:kern w:val="0"/>
                <w:lang w:eastAsia="zh-CN"/>
                <w14:ligatures w14: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1F4E4ABE"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i/>
                <w:iCs/>
                <w:color w:val="000000"/>
                <w:kern w:val="0"/>
                <w:sz w:val="12"/>
                <w:szCs w:val="12"/>
                <w:lang w:eastAsia="zh-CN"/>
                <w14:ligatures w14:val="none"/>
              </w:rPr>
              <w:t>Indoor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62E45"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3179DF57"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i/>
                <w:iCs/>
                <w:color w:val="000000"/>
                <w:kern w:val="0"/>
                <w:sz w:val="12"/>
                <w:szCs w:val="12"/>
                <w:lang w:eastAsia="zh-CN"/>
                <w14:ligatures w14:val="none"/>
              </w:rPr>
              <w:t>Duration of Lesson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9D104"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Times New Roman" w:eastAsia="Times New Roman" w:hAnsi="Times New Roman" w:cs="Times New Roman"/>
                <w:kern w:val="0"/>
                <w:lang w:eastAsia="zh-CN"/>
                <w14:ligatures w14:val="none"/>
              </w:rPr>
              <w:t>90mins</w:t>
            </w: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7B545A12"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color w:val="000000"/>
                <w:kern w:val="0"/>
                <w:sz w:val="16"/>
                <w:szCs w:val="16"/>
                <w:lang w:eastAsia="zh-CN"/>
                <w14:ligatures w14:val="none"/>
              </w:rPr>
              <w:t>Class Size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059A6"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Times New Roman" w:eastAsia="Times New Roman" w:hAnsi="Times New Roman" w:cs="Times New Roman"/>
                <w:kern w:val="0"/>
                <w:lang w:eastAsia="zh-CN"/>
                <w14:ligatures w14:val="none"/>
              </w:rPr>
              <w:t>25</w:t>
            </w:r>
          </w:p>
        </w:tc>
      </w:tr>
      <w:tr w:rsidR="00B06F58" w:rsidRPr="00B06F58" w14:paraId="1BCA1D70" w14:textId="77777777" w:rsidTr="00801729">
        <w:trPr>
          <w:trHeight w:val="360"/>
        </w:trPr>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7A23942E"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b/>
                <w:bCs/>
                <w:color w:val="000000"/>
                <w:kern w:val="0"/>
                <w:lang w:eastAsia="zh-CN"/>
                <w14:ligatures w14:val="none"/>
              </w:rPr>
              <w:t>Topic and Focus</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41F88F10"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b/>
                <w:bCs/>
                <w:color w:val="000000"/>
                <w:kern w:val="0"/>
                <w:lang w:eastAsia="zh-CN"/>
                <w14:ligatures w14:val="none"/>
              </w:rPr>
              <w:t>Topic</w:t>
            </w:r>
            <w:r w:rsidRPr="00B06F58">
              <w:rPr>
                <w:rFonts w:eastAsia="Times New Roman" w:cstheme="minorHAnsi"/>
                <w:color w:val="000000"/>
                <w:kern w:val="0"/>
                <w:lang w:eastAsia="zh-CN"/>
                <w14:ligatures w14:val="none"/>
              </w:rPr>
              <w:t>: Introduction to Persuasive Advertising</w:t>
            </w:r>
            <w:r w:rsidRPr="00B06F58">
              <w:rPr>
                <w:rFonts w:eastAsia="Times New Roman" w:cstheme="minorHAnsi"/>
                <w:color w:val="000000"/>
                <w:kern w:val="0"/>
                <w:lang w:eastAsia="zh-CN"/>
                <w14:ligatures w14:val="none"/>
              </w:rPr>
              <w:br/>
            </w:r>
            <w:r w:rsidRPr="00B06F58">
              <w:rPr>
                <w:rFonts w:eastAsia="Times New Roman" w:cstheme="minorHAnsi"/>
                <w:b/>
                <w:bCs/>
                <w:color w:val="000000"/>
                <w:kern w:val="0"/>
                <w:lang w:eastAsia="zh-CN"/>
                <w14:ligatures w14:val="none"/>
              </w:rPr>
              <w:t>Focus</w:t>
            </w:r>
            <w:r w:rsidRPr="00B06F58">
              <w:rPr>
                <w:rFonts w:eastAsia="Times New Roman" w:cstheme="minorHAnsi"/>
                <w:color w:val="000000"/>
                <w:kern w:val="0"/>
                <w:lang w:eastAsia="zh-CN"/>
                <w14:ligatures w14:val="none"/>
              </w:rPr>
              <w:t>: Understanding how media uses codes and conventions to influence audiences.</w:t>
            </w:r>
          </w:p>
          <w:p w14:paraId="7795374B"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32773A53"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i/>
                <w:iCs/>
                <w:color w:val="000000"/>
                <w:kern w:val="0"/>
                <w:lang w:eastAsia="zh-CN"/>
                <w14:ligatures w14:val="none"/>
              </w:rPr>
              <w:t>Year level</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54238"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Times New Roman" w:eastAsia="Times New Roman" w:hAnsi="Times New Roman" w:cs="Times New Roman"/>
                <w:kern w:val="0"/>
                <w:lang w:eastAsia="zh-CN"/>
                <w14:ligatures w14:val="none"/>
              </w:rPr>
              <w:t xml:space="preserve">Year 9 </w:t>
            </w:r>
          </w:p>
        </w:tc>
      </w:tr>
    </w:tbl>
    <w:p w14:paraId="33D802EB" w14:textId="77777777" w:rsidR="00B06F58" w:rsidRPr="00B06F58" w:rsidRDefault="00B06F58" w:rsidP="00B06F58">
      <w:pPr>
        <w:spacing w:after="240" w:line="240" w:lineRule="auto"/>
        <w:rPr>
          <w:rFonts w:ascii="Times New Roman" w:eastAsia="Times New Roman" w:hAnsi="Times New Roman" w:cs="Times New Roman"/>
          <w:color w:val="000000"/>
          <w:kern w:val="0"/>
          <w:lang w:eastAsia="zh-CN"/>
          <w14:ligatures w14:val="none"/>
        </w:rPr>
      </w:pPr>
    </w:p>
    <w:tbl>
      <w:tblPr>
        <w:tblW w:w="9062" w:type="dxa"/>
        <w:tblCellMar>
          <w:top w:w="15" w:type="dxa"/>
          <w:left w:w="15" w:type="dxa"/>
          <w:bottom w:w="15" w:type="dxa"/>
          <w:right w:w="15" w:type="dxa"/>
        </w:tblCellMar>
        <w:tblLook w:val="04A0" w:firstRow="1" w:lastRow="0" w:firstColumn="1" w:lastColumn="0" w:noHBand="0" w:noVBand="1"/>
      </w:tblPr>
      <w:tblGrid>
        <w:gridCol w:w="1361"/>
        <w:gridCol w:w="1840"/>
        <w:gridCol w:w="206"/>
        <w:gridCol w:w="5655"/>
      </w:tblGrid>
      <w:tr w:rsidR="00B06F58" w:rsidRPr="00B06F58" w14:paraId="741ABF56" w14:textId="77777777" w:rsidTr="00801729">
        <w:trPr>
          <w:trHeight w:val="420"/>
        </w:trPr>
        <w:tc>
          <w:tcPr>
            <w:tcW w:w="9062" w:type="dxa"/>
            <w:gridSpan w:val="4"/>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00F4B1D0"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ascii="Arial" w:eastAsia="Times New Roman" w:hAnsi="Arial" w:cs="Arial"/>
                <w:b/>
                <w:bCs/>
                <w:color w:val="000000"/>
                <w:kern w:val="0"/>
                <w:lang w:eastAsia="zh-CN"/>
                <w14:ligatures w14:val="none"/>
              </w:rPr>
              <w:t>Learning Focus:</w:t>
            </w:r>
            <w:r w:rsidRPr="00B06F58">
              <w:rPr>
                <w:rFonts w:ascii="-webkit-standard" w:eastAsia="Times New Roman" w:hAnsi="-webkit-standard" w:cs="Times New Roman"/>
                <w:color w:val="000000"/>
                <w:kern w:val="0"/>
                <w:lang w:eastAsia="zh-CN"/>
                <w14:ligatures w14:val="none"/>
              </w:rPr>
              <w:t xml:space="preserve"> </w:t>
            </w:r>
            <w:r w:rsidRPr="00B06F58">
              <w:rPr>
                <w:rFonts w:eastAsia="Times New Roman" w:cstheme="minorHAnsi"/>
                <w:color w:val="000000"/>
                <w:kern w:val="0"/>
                <w:lang w:eastAsia="zh-CN"/>
                <w14:ligatures w14:val="none"/>
              </w:rPr>
              <w:t>In this introductory lesson, students begin their exploration of advertising by identifying and analysing how media texts use persuasive techniques to influence audience behaviour and perception. The aim is to build foundational media literacy skills and establish a shared vocabulary around advertising strategies.</w:t>
            </w:r>
          </w:p>
          <w:p w14:paraId="46563421" w14:textId="77777777" w:rsidR="00B06F58" w:rsidRPr="00B06F58" w:rsidRDefault="00B06F58" w:rsidP="00B06F58">
            <w:pPr>
              <w:spacing w:after="0" w:line="240" w:lineRule="auto"/>
              <w:ind w:left="-90"/>
              <w:rPr>
                <w:rFonts w:ascii="Times New Roman" w:eastAsia="Times New Roman" w:hAnsi="Times New Roman" w:cs="Times New Roman"/>
                <w:kern w:val="0"/>
                <w:lang w:eastAsia="zh-CN"/>
                <w14:ligatures w14:val="none"/>
              </w:rPr>
            </w:pPr>
          </w:p>
        </w:tc>
      </w:tr>
      <w:tr w:rsidR="00B06F58" w:rsidRPr="00B06F58" w14:paraId="535E6223" w14:textId="77777777" w:rsidTr="00801729">
        <w:tc>
          <w:tcPr>
            <w:tcW w:w="0" w:type="auto"/>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412B3A62"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i/>
                <w:iCs/>
                <w:color w:val="000000"/>
                <w:kern w:val="0"/>
                <w:lang w:eastAsia="zh-CN"/>
                <w14:ligatures w14:val="none"/>
              </w:rPr>
              <w:t>Victorian Curriculum</w:t>
            </w:r>
          </w:p>
          <w:p w14:paraId="326B89E9"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62966DFC"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i/>
                <w:iCs/>
                <w:color w:val="000000"/>
                <w:kern w:val="0"/>
                <w:lang w:eastAsia="zh-CN"/>
                <w14:ligatures w14:val="none"/>
              </w:rPr>
              <w:t>Media Arts</w:t>
            </w:r>
          </w:p>
          <w:p w14:paraId="40063B2E"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93D5C"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5928" w:type="dxa"/>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4553D09B"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b/>
                <w:bCs/>
                <w:color w:val="000000"/>
                <w:kern w:val="0"/>
                <w:lang w:eastAsia="zh-CN"/>
                <w14:ligatures w14:val="none"/>
              </w:rPr>
              <w:t>VCAMAE041 – Explore and Represent Ideas</w:t>
            </w:r>
            <w:r w:rsidRPr="00B06F58">
              <w:rPr>
                <w:rFonts w:eastAsia="Times New Roman" w:cstheme="minorHAnsi"/>
                <w:color w:val="000000"/>
                <w:kern w:val="0"/>
                <w:lang w:eastAsia="zh-CN"/>
                <w14:ligatures w14:val="none"/>
              </w:rPr>
              <w:t>, which encourages students to develop and refine media representations that communicate meaning and perspective.</w:t>
            </w:r>
          </w:p>
          <w:p w14:paraId="3B76B083"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r>
      <w:tr w:rsidR="00B06F58" w:rsidRPr="00B06F58" w14:paraId="49A2EDB5" w14:textId="77777777" w:rsidTr="00801729">
        <w:tc>
          <w:tcPr>
            <w:tcW w:w="0" w:type="auto"/>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66E7BCAB"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633DD1CC"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b/>
                <w:bCs/>
                <w:color w:val="000000"/>
                <w:kern w:val="0"/>
                <w:lang w:eastAsia="zh-CN"/>
                <w14:ligatures w14:val="none"/>
              </w:rPr>
              <w:t>VCAMAE041 – Explore and Represent Ideas</w:t>
            </w:r>
            <w:r w:rsidRPr="00B06F58">
              <w:rPr>
                <w:rFonts w:eastAsia="Times New Roman" w:cstheme="minorHAnsi"/>
                <w:color w:val="000000"/>
                <w:kern w:val="0"/>
                <w:lang w:eastAsia="zh-CN"/>
                <w14:ligatures w14:val="none"/>
              </w:rPr>
              <w:br/>
            </w:r>
            <w:r w:rsidRPr="00B06F58">
              <w:rPr>
                <w:rFonts w:eastAsia="Times New Roman" w:cstheme="minorHAnsi"/>
                <w:i/>
                <w:iCs/>
                <w:color w:val="000000"/>
                <w:kern w:val="0"/>
                <w:lang w:eastAsia="zh-CN"/>
                <w14:ligatures w14:val="none"/>
              </w:rPr>
              <w:t>"Develop and refine media representations to communicate ideas, perspectives and meaning."</w:t>
            </w:r>
          </w:p>
          <w:p w14:paraId="55A66B9B"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AF3BF"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5928" w:type="dxa"/>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43E5C971" w14:textId="77777777" w:rsidR="00B06F58" w:rsidRPr="00B06F58" w:rsidRDefault="00B06F58" w:rsidP="00B06F58">
            <w:pPr>
              <w:spacing w:before="100" w:beforeAutospacing="1" w:after="100" w:afterAutospacing="1" w:line="240" w:lineRule="auto"/>
              <w:outlineLvl w:val="3"/>
              <w:rPr>
                <w:rFonts w:eastAsia="Times New Roman" w:cstheme="minorHAnsi"/>
                <w:b/>
                <w:bCs/>
                <w:color w:val="000000"/>
                <w:kern w:val="0"/>
                <w:lang w:eastAsia="zh-CN"/>
                <w14:ligatures w14:val="none"/>
              </w:rPr>
            </w:pPr>
            <w:r w:rsidRPr="00B06F58">
              <w:rPr>
                <w:rFonts w:eastAsia="Times New Roman" w:cstheme="minorHAnsi"/>
                <w:color w:val="000000"/>
                <w:kern w:val="0"/>
                <w:lang w:eastAsia="zh-CN"/>
                <w14:ligatures w14:val="none"/>
              </w:rPr>
              <w:t>Learning Outcomes (in teacher-friendly language)</w:t>
            </w:r>
          </w:p>
          <w:p w14:paraId="616DD2D5" w14:textId="77777777" w:rsidR="00B06F58" w:rsidRPr="00B06F58" w:rsidRDefault="00B06F58" w:rsidP="00B06F58">
            <w:pPr>
              <w:spacing w:before="100" w:beforeAutospacing="1" w:after="100" w:afterAutospacing="1" w:line="240" w:lineRule="auto"/>
              <w:outlineLvl w:val="3"/>
              <w:rPr>
                <w:rFonts w:ascii="Times New Roman" w:eastAsia="Times New Roman" w:hAnsi="Times New Roman" w:cs="Times New Roman"/>
                <w:b/>
                <w:bCs/>
                <w:kern w:val="0"/>
                <w:lang w:eastAsia="zh-CN"/>
                <w14:ligatures w14:val="none"/>
              </w:rPr>
            </w:pPr>
            <w:r w:rsidRPr="00B06F58">
              <w:rPr>
                <w:rFonts w:eastAsia="Times New Roman" w:cstheme="minorHAnsi"/>
                <w:b/>
                <w:bCs/>
                <w:color w:val="000000"/>
                <w:kern w:val="0"/>
                <w:lang w:eastAsia="zh-CN"/>
                <w14:ligatures w14:val="none"/>
              </w:rPr>
              <w:t>By the end of this lesson, students will be able to:</w:t>
            </w:r>
          </w:p>
          <w:p w14:paraId="4D3E2CF7" w14:textId="77777777" w:rsidR="00B06F58" w:rsidRPr="00B06F58" w:rsidRDefault="00B06F58" w:rsidP="00B06F58">
            <w:pPr>
              <w:numPr>
                <w:ilvl w:val="0"/>
                <w:numId w:val="1"/>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Identify key persuasive features used in media advertising (e.g., emotional appeal, slogan, celebrity endorsement, visual design).</w:t>
            </w:r>
          </w:p>
          <w:p w14:paraId="654FD5AC" w14:textId="77777777" w:rsidR="00B06F58" w:rsidRPr="00B06F58" w:rsidRDefault="00B06F58" w:rsidP="00B06F58">
            <w:pPr>
              <w:numPr>
                <w:ilvl w:val="0"/>
                <w:numId w:val="1"/>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Explain how media texts are constructed to target specific audiences.</w:t>
            </w:r>
          </w:p>
          <w:p w14:paraId="42C50E70" w14:textId="77777777" w:rsidR="00B06F58" w:rsidRPr="00B06F58" w:rsidRDefault="00B06F58" w:rsidP="00B06F58">
            <w:pPr>
              <w:numPr>
                <w:ilvl w:val="0"/>
                <w:numId w:val="1"/>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Analyse the intention and impact of advertisements using media terminology.</w:t>
            </w:r>
          </w:p>
          <w:p w14:paraId="1CC7A832" w14:textId="77777777" w:rsidR="00B06F58" w:rsidRPr="00B06F58" w:rsidRDefault="00B06F58" w:rsidP="00B06F58">
            <w:pPr>
              <w:numPr>
                <w:ilvl w:val="0"/>
                <w:numId w:val="1"/>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Collaborate to deconstruct a selected advertisement, applying critical thinking and observation skills.</w:t>
            </w:r>
          </w:p>
          <w:p w14:paraId="328C40E9"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r>
    </w:tbl>
    <w:p w14:paraId="0A86020A" w14:textId="77777777" w:rsidR="00B06F58" w:rsidRPr="00B06F58" w:rsidRDefault="00B06F58" w:rsidP="00B06F58">
      <w:pPr>
        <w:spacing w:after="240" w:line="240" w:lineRule="auto"/>
        <w:rPr>
          <w:rFonts w:ascii="Times New Roman" w:eastAsia="Times New Roman" w:hAnsi="Times New Roman" w:cs="Times New Roman"/>
          <w:color w:val="000000"/>
          <w:kern w:val="0"/>
          <w:lang w:eastAsia="zh-CN"/>
          <w14:ligatures w14:val="none"/>
        </w:rPr>
      </w:pPr>
    </w:p>
    <w:tbl>
      <w:tblPr>
        <w:tblW w:w="9062" w:type="dxa"/>
        <w:tblCellMar>
          <w:top w:w="15" w:type="dxa"/>
          <w:left w:w="15" w:type="dxa"/>
          <w:bottom w:w="15" w:type="dxa"/>
          <w:right w:w="15" w:type="dxa"/>
        </w:tblCellMar>
        <w:tblLook w:val="04A0" w:firstRow="1" w:lastRow="0" w:firstColumn="1" w:lastColumn="0" w:noHBand="0" w:noVBand="1"/>
      </w:tblPr>
      <w:tblGrid>
        <w:gridCol w:w="2663"/>
        <w:gridCol w:w="2154"/>
        <w:gridCol w:w="4245"/>
      </w:tblGrid>
      <w:tr w:rsidR="00B06F58" w:rsidRPr="00B06F58" w14:paraId="3971F462" w14:textId="77777777" w:rsidTr="00801729">
        <w:trPr>
          <w:trHeight w:val="420"/>
        </w:trPr>
        <w:tc>
          <w:tcPr>
            <w:tcW w:w="9062" w:type="dxa"/>
            <w:gridSpan w:val="3"/>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5208DF79" w14:textId="77777777" w:rsidR="00B06F58" w:rsidRPr="00B06F58" w:rsidRDefault="00B06F58" w:rsidP="00B06F58">
            <w:pPr>
              <w:spacing w:after="0" w:line="240" w:lineRule="auto"/>
              <w:ind w:left="-90"/>
              <w:rPr>
                <w:rFonts w:ascii="Times New Roman" w:eastAsia="Times New Roman" w:hAnsi="Times New Roman" w:cs="Times New Roman"/>
                <w:kern w:val="0"/>
                <w:lang w:eastAsia="zh-CN"/>
                <w14:ligatures w14:val="none"/>
              </w:rPr>
            </w:pPr>
            <w:r w:rsidRPr="00B06F58">
              <w:rPr>
                <w:rFonts w:ascii="Arial" w:eastAsia="Times New Roman" w:hAnsi="Arial" w:cs="Arial"/>
                <w:b/>
                <w:bCs/>
                <w:color w:val="000000"/>
                <w:kern w:val="0"/>
                <w:lang w:eastAsia="zh-CN"/>
                <w14:ligatures w14:val="none"/>
              </w:rPr>
              <w:t>Assessment Criteria and Method of Evaluation</w:t>
            </w:r>
          </w:p>
        </w:tc>
      </w:tr>
      <w:tr w:rsidR="00B06F58" w:rsidRPr="00B06F58" w14:paraId="2A1476F5" w14:textId="77777777" w:rsidTr="00801729">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3B91BC1" w14:textId="77777777" w:rsidR="00B06F58" w:rsidRPr="00B06F58" w:rsidRDefault="00B06F58" w:rsidP="00B06F58">
            <w:pPr>
              <w:spacing w:after="0" w:line="240" w:lineRule="auto"/>
              <w:jc w:val="center"/>
              <w:rPr>
                <w:rFonts w:ascii="Times New Roman" w:eastAsia="Times New Roman" w:hAnsi="Times New Roman" w:cs="Times New Roman"/>
                <w:kern w:val="0"/>
                <w:lang w:eastAsia="zh-CN"/>
                <w14:ligatures w14:val="none"/>
              </w:rPr>
            </w:pPr>
            <w:r w:rsidRPr="00B06F58">
              <w:rPr>
                <w:rFonts w:ascii="Arial" w:eastAsia="Times New Roman" w:hAnsi="Arial" w:cs="Arial"/>
                <w:b/>
                <w:bCs/>
                <w:color w:val="000000"/>
                <w:kern w:val="0"/>
                <w:lang w:eastAsia="zh-CN"/>
                <w14:ligatures w14:val="none"/>
              </w:rPr>
              <w:t>Standards</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4F6AB83E" w14:textId="77777777" w:rsidR="00B06F58" w:rsidRPr="00B06F58" w:rsidRDefault="00B06F58" w:rsidP="00B06F58">
            <w:pPr>
              <w:spacing w:after="0" w:line="240" w:lineRule="auto"/>
              <w:jc w:val="center"/>
              <w:rPr>
                <w:rFonts w:ascii="Times New Roman" w:eastAsia="Times New Roman" w:hAnsi="Times New Roman" w:cs="Times New Roman"/>
                <w:kern w:val="0"/>
                <w:lang w:eastAsia="zh-CN"/>
                <w14:ligatures w14:val="none"/>
              </w:rPr>
            </w:pPr>
            <w:r w:rsidRPr="00B06F58">
              <w:rPr>
                <w:rFonts w:ascii="Arial" w:eastAsia="Times New Roman" w:hAnsi="Arial" w:cs="Arial"/>
                <w:b/>
                <w:bCs/>
                <w:color w:val="000000"/>
                <w:kern w:val="0"/>
                <w:lang w:eastAsia="zh-CN"/>
                <w14:ligatures w14:val="none"/>
              </w:rPr>
              <w:t>Assessment Criteria</w:t>
            </w:r>
          </w:p>
        </w:tc>
        <w:tc>
          <w:tcPr>
            <w:tcW w:w="4245"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4C2B0966" w14:textId="77777777" w:rsidR="00B06F58" w:rsidRPr="00B06F58" w:rsidRDefault="00B06F58" w:rsidP="00B06F58">
            <w:pPr>
              <w:spacing w:after="0" w:line="240" w:lineRule="auto"/>
              <w:jc w:val="center"/>
              <w:rPr>
                <w:rFonts w:ascii="Times New Roman" w:eastAsia="Times New Roman" w:hAnsi="Times New Roman" w:cs="Times New Roman"/>
                <w:kern w:val="0"/>
                <w:lang w:eastAsia="zh-CN"/>
                <w14:ligatures w14:val="none"/>
              </w:rPr>
            </w:pPr>
            <w:r w:rsidRPr="00B06F58">
              <w:rPr>
                <w:rFonts w:ascii="Arial" w:eastAsia="Times New Roman" w:hAnsi="Arial" w:cs="Arial"/>
                <w:b/>
                <w:bCs/>
                <w:color w:val="000000"/>
                <w:kern w:val="0"/>
                <w:lang w:eastAsia="zh-CN"/>
                <w14:ligatures w14:val="none"/>
              </w:rPr>
              <w:t>Evidence</w:t>
            </w:r>
          </w:p>
        </w:tc>
      </w:tr>
      <w:tr w:rsidR="00B06F58" w:rsidRPr="00B06F58" w14:paraId="7DFF44B4" w14:textId="77777777" w:rsidTr="00801729">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E2453DE" w14:textId="77777777" w:rsidR="00B06F58" w:rsidRPr="00B06F58" w:rsidRDefault="00B06F58" w:rsidP="00B06F58">
            <w:pPr>
              <w:spacing w:before="100" w:beforeAutospacing="1" w:after="100" w:afterAutospacing="1" w:line="240" w:lineRule="auto"/>
              <w:rPr>
                <w:rFonts w:eastAsia="Times New Roman" w:cstheme="minorHAnsi"/>
                <w:kern w:val="0"/>
                <w:lang w:eastAsia="zh-CN"/>
                <w14:ligatures w14:val="none"/>
              </w:rPr>
            </w:pPr>
            <w:r w:rsidRPr="00B06F58">
              <w:rPr>
                <w:rFonts w:eastAsia="Times New Roman" w:cstheme="minorHAnsi"/>
                <w:b/>
                <w:bCs/>
                <w:kern w:val="0"/>
                <w:lang w:eastAsia="zh-CN"/>
                <w14:ligatures w14:val="none"/>
              </w:rPr>
              <w:lastRenderedPageBreak/>
              <w:t>Making</w:t>
            </w:r>
            <w:r w:rsidRPr="00B06F58">
              <w:rPr>
                <w:rFonts w:eastAsia="Times New Roman" w:cstheme="minorHAnsi"/>
                <w:kern w:val="0"/>
                <w:lang w:eastAsia="zh-CN"/>
                <w14:ligatures w14:val="none"/>
              </w:rPr>
              <w:t>:</w:t>
            </w:r>
          </w:p>
          <w:p w14:paraId="02B254B4" w14:textId="77777777" w:rsidR="00B06F58" w:rsidRPr="00B06F58" w:rsidRDefault="00B06F58" w:rsidP="00B06F58">
            <w:pPr>
              <w:numPr>
                <w:ilvl w:val="0"/>
                <w:numId w:val="2"/>
              </w:numPr>
              <w:spacing w:before="100" w:beforeAutospacing="1" w:after="100" w:afterAutospacing="1" w:line="240" w:lineRule="auto"/>
              <w:rPr>
                <w:rFonts w:eastAsia="Times New Roman" w:cstheme="minorHAnsi"/>
                <w:kern w:val="0"/>
                <w:lang w:eastAsia="zh-CN"/>
                <w14:ligatures w14:val="none"/>
              </w:rPr>
            </w:pPr>
            <w:r w:rsidRPr="00B06F58">
              <w:rPr>
                <w:rFonts w:eastAsia="Times New Roman" w:cstheme="minorHAnsi"/>
                <w:kern w:val="0"/>
                <w:lang w:eastAsia="zh-CN"/>
                <w14:ligatures w14:val="none"/>
              </w:rPr>
              <w:t>Students deconstruct persuasive codes and conventions used in advertising.</w:t>
            </w:r>
          </w:p>
          <w:p w14:paraId="0E6823D5" w14:textId="77777777" w:rsidR="00B06F58" w:rsidRPr="00B06F58" w:rsidRDefault="00B06F58" w:rsidP="00B06F58">
            <w:pPr>
              <w:numPr>
                <w:ilvl w:val="0"/>
                <w:numId w:val="2"/>
              </w:numPr>
              <w:spacing w:before="100" w:beforeAutospacing="1" w:after="100" w:afterAutospacing="1" w:line="240" w:lineRule="auto"/>
              <w:rPr>
                <w:rFonts w:eastAsia="Times New Roman" w:cstheme="minorHAnsi"/>
                <w:kern w:val="0"/>
                <w:lang w:eastAsia="zh-CN"/>
                <w14:ligatures w14:val="none"/>
              </w:rPr>
            </w:pPr>
            <w:r w:rsidRPr="00B06F58">
              <w:rPr>
                <w:rFonts w:eastAsia="Times New Roman" w:cstheme="minorHAnsi"/>
                <w:kern w:val="0"/>
                <w:lang w:eastAsia="zh-CN"/>
                <w14:ligatures w14:val="none"/>
              </w:rPr>
              <w:t>They use graphic organisers and peer discussion to explore the construction of media texts.</w:t>
            </w:r>
          </w:p>
          <w:p w14:paraId="4C335CD3" w14:textId="77777777" w:rsidR="00B06F58" w:rsidRPr="00B06F58" w:rsidRDefault="00B06F58" w:rsidP="00B06F58">
            <w:pPr>
              <w:spacing w:before="100" w:beforeAutospacing="1" w:after="100" w:afterAutospacing="1" w:line="240" w:lineRule="auto"/>
              <w:rPr>
                <w:rFonts w:eastAsia="Times New Roman" w:cstheme="minorHAnsi"/>
                <w:kern w:val="0"/>
                <w:lang w:eastAsia="zh-CN"/>
                <w14:ligatures w14:val="none"/>
              </w:rPr>
            </w:pPr>
            <w:r w:rsidRPr="00B06F58">
              <w:rPr>
                <w:rFonts w:eastAsia="Times New Roman" w:cstheme="minorHAnsi"/>
                <w:b/>
                <w:bCs/>
                <w:kern w:val="0"/>
                <w:lang w:eastAsia="zh-CN"/>
                <w14:ligatures w14:val="none"/>
              </w:rPr>
              <w:t>Responding</w:t>
            </w:r>
            <w:r w:rsidRPr="00B06F58">
              <w:rPr>
                <w:rFonts w:eastAsia="Times New Roman" w:cstheme="minorHAnsi"/>
                <w:kern w:val="0"/>
                <w:lang w:eastAsia="zh-CN"/>
                <w14:ligatures w14:val="none"/>
              </w:rPr>
              <w:t>:</w:t>
            </w:r>
          </w:p>
          <w:p w14:paraId="697CEF34" w14:textId="77777777" w:rsidR="00B06F58" w:rsidRPr="00B06F58" w:rsidRDefault="00B06F58" w:rsidP="00B06F58">
            <w:pPr>
              <w:numPr>
                <w:ilvl w:val="0"/>
                <w:numId w:val="3"/>
              </w:numPr>
              <w:spacing w:before="100" w:beforeAutospacing="1" w:after="100" w:afterAutospacing="1" w:line="240" w:lineRule="auto"/>
              <w:rPr>
                <w:rFonts w:eastAsia="Times New Roman" w:cstheme="minorHAnsi"/>
                <w:kern w:val="0"/>
                <w:lang w:eastAsia="zh-CN"/>
                <w14:ligatures w14:val="none"/>
              </w:rPr>
            </w:pPr>
            <w:r w:rsidRPr="00B06F58">
              <w:rPr>
                <w:rFonts w:eastAsia="Times New Roman" w:cstheme="minorHAnsi"/>
                <w:kern w:val="0"/>
                <w:lang w:eastAsia="zh-CN"/>
                <w14:ligatures w14:val="none"/>
              </w:rPr>
              <w:t>Students critically reflect on how persuasive elements affect target audiences.</w:t>
            </w:r>
          </w:p>
          <w:p w14:paraId="78F194F3" w14:textId="77777777" w:rsidR="00B06F58" w:rsidRPr="00B06F58" w:rsidRDefault="00B06F58" w:rsidP="00B06F58">
            <w:pPr>
              <w:numPr>
                <w:ilvl w:val="0"/>
                <w:numId w:val="3"/>
              </w:numPr>
              <w:spacing w:before="100" w:beforeAutospacing="1" w:after="100" w:afterAutospacing="1" w:line="240" w:lineRule="auto"/>
              <w:rPr>
                <w:rFonts w:eastAsia="Times New Roman" w:cstheme="minorHAnsi"/>
                <w:kern w:val="0"/>
                <w:lang w:eastAsia="zh-CN"/>
                <w14:ligatures w14:val="none"/>
              </w:rPr>
            </w:pPr>
            <w:r w:rsidRPr="00B06F58">
              <w:rPr>
                <w:rFonts w:eastAsia="Times New Roman" w:cstheme="minorHAnsi"/>
                <w:kern w:val="0"/>
                <w:lang w:eastAsia="zh-CN"/>
                <w14:ligatures w14:val="none"/>
              </w:rPr>
              <w:t>They respond to visual and audio elements in advertisements using structured thinking routines (e.g., See-Think-Wonder).</w:t>
            </w:r>
          </w:p>
          <w:p w14:paraId="66EC202B" w14:textId="77777777" w:rsidR="00B06F58" w:rsidRPr="00B06F58" w:rsidRDefault="00B06F58" w:rsidP="00B06F58">
            <w:pPr>
              <w:spacing w:after="0" w:line="240" w:lineRule="auto"/>
              <w:rPr>
                <w:rFonts w:eastAsia="Times New Roman" w:cstheme="minorHAnsi"/>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0B9AEF0F" w14:textId="77777777" w:rsidR="00B06F58" w:rsidRPr="00B06F58" w:rsidRDefault="00B06F58" w:rsidP="00B06F58">
            <w:pPr>
              <w:spacing w:before="100" w:beforeAutospacing="1" w:after="100" w:afterAutospacing="1" w:line="240" w:lineRule="auto"/>
              <w:outlineLvl w:val="2"/>
              <w:rPr>
                <w:rFonts w:eastAsia="Times New Roman" w:cstheme="minorHAnsi"/>
                <w:b/>
                <w:bCs/>
                <w:color w:val="000000"/>
                <w:kern w:val="0"/>
                <w:lang w:eastAsia="zh-CN"/>
                <w14:ligatures w14:val="none"/>
              </w:rPr>
            </w:pPr>
            <w:r w:rsidRPr="00B06F58">
              <w:rPr>
                <w:rFonts w:eastAsia="Times New Roman" w:cstheme="minorHAnsi"/>
                <w:color w:val="000000"/>
                <w:kern w:val="0"/>
                <w:lang w:eastAsia="zh-CN"/>
                <w14:ligatures w14:val="none"/>
              </w:rPr>
              <w:t>Formative Assessment Strategies</w:t>
            </w:r>
          </w:p>
          <w:p w14:paraId="51D1D955" w14:textId="77777777" w:rsidR="00B06F58" w:rsidRPr="00B06F58" w:rsidRDefault="00B06F58" w:rsidP="00B06F58">
            <w:pPr>
              <w:spacing w:before="100" w:beforeAutospacing="1" w:after="100" w:afterAutospacing="1" w:line="240" w:lineRule="auto"/>
              <w:outlineLvl w:val="2"/>
              <w:rPr>
                <w:rFonts w:eastAsia="Times New Roman" w:cstheme="minorHAnsi"/>
                <w:color w:val="000000"/>
                <w:kern w:val="0"/>
                <w:u w:val="single"/>
                <w:lang w:eastAsia="zh-CN"/>
                <w14:ligatures w14:val="none"/>
              </w:rPr>
            </w:pPr>
            <w:r w:rsidRPr="00B06F58">
              <w:rPr>
                <w:rFonts w:eastAsia="Times New Roman" w:cstheme="minorHAnsi"/>
                <w:color w:val="000000"/>
                <w:kern w:val="0"/>
                <w:u w:val="single"/>
                <w:lang w:eastAsia="zh-CN"/>
                <w14:ligatures w14:val="none"/>
              </w:rPr>
              <w:t>Graphic Organiser Analysis</w:t>
            </w:r>
          </w:p>
          <w:p w14:paraId="7A8B6545" w14:textId="77777777" w:rsidR="00B06F58" w:rsidRPr="00B06F58" w:rsidRDefault="00B06F58" w:rsidP="00B06F58">
            <w:pPr>
              <w:spacing w:before="100" w:beforeAutospacing="1" w:after="100" w:afterAutospacing="1" w:line="240" w:lineRule="auto"/>
              <w:outlineLvl w:val="2"/>
              <w:rPr>
                <w:rFonts w:eastAsia="Times New Roman" w:cstheme="minorHAnsi"/>
                <w:bCs/>
                <w:color w:val="000000"/>
                <w:kern w:val="0"/>
                <w:u w:val="single"/>
                <w:lang w:eastAsia="zh-CN"/>
                <w14:ligatures w14:val="none"/>
              </w:rPr>
            </w:pPr>
            <w:r w:rsidRPr="00B06F58">
              <w:rPr>
                <w:rFonts w:eastAsia="Times New Roman" w:cstheme="minorHAnsi"/>
                <w:bCs/>
                <w:color w:val="000000"/>
                <w:kern w:val="0"/>
                <w:lang w:eastAsia="zh-CN"/>
                <w14:ligatures w14:val="none"/>
              </w:rPr>
              <w:t>-Students will complete a scaffolded graphic organiser where they:</w:t>
            </w:r>
          </w:p>
          <w:p w14:paraId="50B90EA3"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Identify persuasive elements (e.g. emotive language, slogans, visual symbols).</w:t>
            </w:r>
          </w:p>
          <w:p w14:paraId="667365BE"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-Explain the intended message and identify the target audience.</w:t>
            </w:r>
          </w:p>
          <w:p w14:paraId="741324C1"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This will provide tangible evidence of their ability to analyse media texts and use relevant terminology.</w:t>
            </w:r>
          </w:p>
          <w:p w14:paraId="1D75EE2F" w14:textId="77777777" w:rsidR="00B06F58" w:rsidRPr="00B06F58" w:rsidRDefault="00B06F58" w:rsidP="00B06F58">
            <w:pPr>
              <w:spacing w:before="100" w:beforeAutospacing="1" w:after="100" w:afterAutospacing="1" w:line="240" w:lineRule="auto"/>
              <w:rPr>
                <w:rFonts w:ascii="Times New Roman" w:eastAsia="Times New Roman" w:hAnsi="Times New Roman" w:cs="Times New Roman"/>
                <w:kern w:val="0"/>
                <w:lang w:eastAsia="zh-CN"/>
                <w14:ligatures w14:val="none"/>
              </w:rPr>
            </w:pPr>
            <w:r w:rsidRPr="00B06F58">
              <w:rPr>
                <w:rFonts w:eastAsia="Times New Roman" w:cstheme="minorHAnsi"/>
                <w:b/>
                <w:bCs/>
                <w:color w:val="000000"/>
                <w:kern w:val="0"/>
                <w:lang w:eastAsia="zh-CN"/>
                <w14:ligatures w14:val="none"/>
              </w:rPr>
              <w:t>Class Discussion / Think-Pair-Share</w:t>
            </w:r>
          </w:p>
          <w:p w14:paraId="503F5478"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Students will engage in collaborative reflection after viewing sample advertisements using the </w:t>
            </w:r>
            <w:r w:rsidRPr="00B06F58">
              <w:rPr>
                <w:rFonts w:eastAsia="Times New Roman" w:cstheme="minorHAnsi"/>
                <w:b/>
                <w:bCs/>
                <w:color w:val="000000"/>
                <w:kern w:val="0"/>
                <w:lang w:eastAsia="zh-CN"/>
                <w14:ligatures w14:val="none"/>
              </w:rPr>
              <w:t>See-Think-Wonder</w:t>
            </w:r>
            <w:r w:rsidRPr="00B06F58">
              <w:rPr>
                <w:rFonts w:eastAsia="Times New Roman" w:cstheme="minorHAnsi"/>
                <w:color w:val="000000"/>
                <w:kern w:val="0"/>
                <w:lang w:eastAsia="zh-CN"/>
                <w14:ligatures w14:val="none"/>
              </w:rPr>
              <w:t> strategy.</w:t>
            </w:r>
          </w:p>
          <w:p w14:paraId="28985FCE"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lastRenderedPageBreak/>
              <w:t>Teachers will use questioning and observation to check students' comprehension and media vocabulary use.</w:t>
            </w:r>
          </w:p>
          <w:p w14:paraId="78A01E00"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 Quick Reflection</w:t>
            </w:r>
          </w:p>
          <w:p w14:paraId="31ABE0BC"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Students will complete a short reflective prompt before the end of the lesson (e.g. “One persuasive technique I learned today is…”).</w:t>
            </w:r>
          </w:p>
          <w:p w14:paraId="29D95401"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4245"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11787DB0"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i/>
                <w:iCs/>
                <w:kern w:val="0"/>
                <w:lang w:eastAsia="zh-CN"/>
                <w14:ligatures w14:val="none"/>
              </w:rPr>
              <w:lastRenderedPageBreak/>
              <w:t>-</w:t>
            </w:r>
            <w:r w:rsidRPr="00B06F58">
              <w:rPr>
                <w:rFonts w:eastAsia="Times New Roman" w:cstheme="minorHAnsi"/>
                <w:b/>
                <w:bCs/>
                <w:color w:val="000000"/>
                <w:kern w:val="0"/>
                <w:lang w:eastAsia="zh-CN"/>
                <w14:ligatures w14:val="none"/>
              </w:rPr>
              <w:t>To identify misconceptions or gaps</w:t>
            </w:r>
            <w:r w:rsidRPr="00B06F58">
              <w:rPr>
                <w:rFonts w:eastAsia="Times New Roman" w:cstheme="minorHAnsi"/>
                <w:color w:val="000000"/>
                <w:kern w:val="0"/>
                <w:lang w:eastAsia="zh-CN"/>
                <w14:ligatures w14:val="none"/>
              </w:rPr>
              <w:t>:</w:t>
            </w:r>
          </w:p>
          <w:p w14:paraId="567A7BD0"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Responses that show confusion about media codes, purpose, or audience targeting will help the teacher adjust the next lesson’s level of support (e.g. provide clearer ad examples or explicit vocabulary instruction).</w:t>
            </w:r>
          </w:p>
          <w:p w14:paraId="33ECC137"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-To inform subsequent learning</w:t>
            </w:r>
            <w:r w:rsidRPr="00B06F58">
              <w:rPr>
                <w:rFonts w:eastAsia="Times New Roman" w:cstheme="minorHAnsi"/>
                <w:color w:val="000000"/>
                <w:kern w:val="0"/>
                <w:lang w:eastAsia="zh-CN"/>
                <w14:ligatures w14:val="none"/>
              </w:rPr>
              <w:t>:</w:t>
            </w:r>
          </w:p>
          <w:p w14:paraId="1CBD2EFA"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-Students who demonstrate confidence will be encouraged to take on leadership roles in collaborative planning in Lesson 2.</w:t>
            </w:r>
          </w:p>
          <w:p w14:paraId="20BFF80D"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-Students who need reinforcement will be given additional support through targeted mini-lessons or guided peer work.</w:t>
            </w:r>
          </w:p>
          <w:p w14:paraId="7F9BCC48" w14:textId="77777777" w:rsidR="00B06F58" w:rsidRPr="00B06F58" w:rsidRDefault="00B06F58" w:rsidP="00B06F58">
            <w:pPr>
              <w:numPr>
                <w:ilvl w:val="0"/>
                <w:numId w:val="4"/>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To build progression</w:t>
            </w:r>
            <w:r w:rsidRPr="00B06F58">
              <w:rPr>
                <w:rFonts w:eastAsia="Times New Roman" w:cstheme="minorHAnsi"/>
                <w:color w:val="000000"/>
                <w:kern w:val="0"/>
                <w:lang w:eastAsia="zh-CN"/>
                <w14:ligatures w14:val="none"/>
              </w:rPr>
              <w:t>:</w:t>
            </w:r>
          </w:p>
          <w:p w14:paraId="16F8E3E4"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-Insights from this formative assessment will directly inform the </w:t>
            </w:r>
            <w:r w:rsidRPr="00B06F58">
              <w:rPr>
                <w:rFonts w:eastAsia="Times New Roman" w:cstheme="minorHAnsi"/>
                <w:b/>
                <w:bCs/>
                <w:color w:val="000000"/>
                <w:kern w:val="0"/>
                <w:lang w:eastAsia="zh-CN"/>
                <w14:ligatures w14:val="none"/>
              </w:rPr>
              <w:t>Planning an Ad Campaign</w:t>
            </w:r>
            <w:r w:rsidRPr="00B06F58">
              <w:rPr>
                <w:rFonts w:eastAsia="Times New Roman" w:cstheme="minorHAnsi"/>
                <w:color w:val="000000"/>
                <w:kern w:val="0"/>
                <w:lang w:eastAsia="zh-CN"/>
                <w14:ligatures w14:val="none"/>
              </w:rPr>
              <w:t> lesson (Lesson 2), particularly in refining the concept of audience and persuasive intent.</w:t>
            </w:r>
          </w:p>
          <w:p w14:paraId="654B4D5C" w14:textId="77777777" w:rsidR="00B06F58" w:rsidRPr="00B06F58" w:rsidRDefault="00B06F58" w:rsidP="00B06F58">
            <w:pPr>
              <w:spacing w:after="0" w:line="240" w:lineRule="auto"/>
              <w:rPr>
                <w:rFonts w:eastAsia="Times New Roman" w:cstheme="minorHAnsi"/>
                <w:kern w:val="0"/>
                <w:lang w:eastAsia="zh-CN"/>
                <w14:ligatures w14:val="none"/>
              </w:rPr>
            </w:pPr>
          </w:p>
          <w:p w14:paraId="14E3B0B8" w14:textId="77777777" w:rsidR="00B06F58" w:rsidRPr="00B06F58" w:rsidRDefault="00B06F58" w:rsidP="00B06F58">
            <w:pPr>
              <w:spacing w:after="0" w:line="240" w:lineRule="auto"/>
              <w:rPr>
                <w:rFonts w:eastAsia="Times New Roman" w:cstheme="minorHAnsi"/>
                <w:kern w:val="0"/>
                <w:lang w:eastAsia="zh-CN"/>
                <w14:ligatures w14:val="none"/>
              </w:rPr>
            </w:pPr>
          </w:p>
        </w:tc>
      </w:tr>
    </w:tbl>
    <w:p w14:paraId="44FBA0A1" w14:textId="77777777" w:rsidR="00B06F58" w:rsidRPr="00B06F58" w:rsidRDefault="00B06F58" w:rsidP="00B06F58">
      <w:pPr>
        <w:spacing w:after="240" w:line="240" w:lineRule="auto"/>
        <w:rPr>
          <w:rFonts w:ascii="Times New Roman" w:eastAsia="Times New Roman" w:hAnsi="Times New Roman" w:cs="Times New Roman"/>
          <w:color w:val="000000"/>
          <w:kern w:val="0"/>
          <w:lang w:eastAsia="zh-C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078"/>
        <w:gridCol w:w="1928"/>
      </w:tblGrid>
      <w:tr w:rsidR="00B06F58" w:rsidRPr="00B06F58" w14:paraId="360C13E9" w14:textId="77777777" w:rsidTr="00801729">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3C47D"/>
            <w:tcMar>
              <w:top w:w="100" w:type="dxa"/>
              <w:left w:w="100" w:type="dxa"/>
              <w:bottom w:w="100" w:type="dxa"/>
              <w:right w:w="100" w:type="dxa"/>
            </w:tcMar>
            <w:hideMark/>
          </w:tcPr>
          <w:p w14:paraId="044E2845" w14:textId="77777777" w:rsidR="00B06F58" w:rsidRPr="00B06F58" w:rsidRDefault="00B06F58" w:rsidP="00B06F58">
            <w:pPr>
              <w:spacing w:after="0" w:line="240" w:lineRule="auto"/>
              <w:ind w:left="-90"/>
              <w:rPr>
                <w:rFonts w:ascii="Times New Roman" w:eastAsia="Times New Roman" w:hAnsi="Times New Roman" w:cs="Times New Roman"/>
                <w:kern w:val="0"/>
                <w:lang w:eastAsia="zh-CN"/>
                <w14:ligatures w14:val="none"/>
              </w:rPr>
            </w:pPr>
            <w:r w:rsidRPr="00B06F58">
              <w:rPr>
                <w:rFonts w:ascii="Arial" w:eastAsia="Times New Roman" w:hAnsi="Arial" w:cs="Arial"/>
                <w:b/>
                <w:bCs/>
                <w:color w:val="000000"/>
                <w:kern w:val="0"/>
                <w:lang w:eastAsia="zh-CN"/>
                <w14:ligatures w14:val="none"/>
              </w:rPr>
              <w:t>Students Background Knowledge</w:t>
            </w:r>
          </w:p>
          <w:p w14:paraId="456B8222"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i/>
                <w:iCs/>
                <w:color w:val="000000"/>
                <w:kern w:val="0"/>
                <w:lang w:eastAsia="zh-CN"/>
                <w14:ligatures w14:val="none"/>
              </w:rPr>
              <w:t>WHAT prior knowledge IF ANY if required? WHAT do the students already know? Have they had prior experiences of relevance to the proposed lesson? How will this be determined?</w:t>
            </w:r>
          </w:p>
          <w:p w14:paraId="486C2C7D"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i/>
                <w:iCs/>
                <w:color w:val="000000"/>
                <w:kern w:val="0"/>
                <w:lang w:eastAsia="zh-CN"/>
                <w14:ligatures w14:val="none"/>
              </w:rPr>
              <w:t>(Assessment for learning). HOW does this lesson link to a previous one? IS this lesson one of a sequence based around a common theme?</w:t>
            </w:r>
          </w:p>
          <w:p w14:paraId="78F3A4F4"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r>
      <w:tr w:rsidR="00B06F58" w:rsidRPr="00B06F58" w14:paraId="50D2777C" w14:textId="77777777" w:rsidTr="00801729">
        <w:trPr>
          <w:trHeight w:val="3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4A172" w14:textId="77777777" w:rsidR="00B06F58" w:rsidRPr="00B06F58" w:rsidRDefault="00B06F58" w:rsidP="00B06F58">
            <w:pPr>
              <w:spacing w:before="100" w:beforeAutospacing="1" w:after="100" w:afterAutospacing="1" w:line="240" w:lineRule="auto"/>
              <w:outlineLvl w:val="2"/>
              <w:rPr>
                <w:rFonts w:eastAsia="Times New Roman" w:cstheme="minorHAnsi"/>
                <w:b/>
                <w:bCs/>
                <w:color w:val="000000"/>
                <w:kern w:val="0"/>
                <w:lang w:eastAsia="zh-CN"/>
                <w14:ligatures w14:val="none"/>
              </w:rPr>
            </w:pPr>
            <w:r w:rsidRPr="00B06F58">
              <w:rPr>
                <w:rFonts w:eastAsia="Times New Roman" w:cstheme="minorHAnsi"/>
                <w:b/>
                <w:bCs/>
                <w:color w:val="000000"/>
                <w:kern w:val="0"/>
                <w:lang w:eastAsia="zh-CN"/>
                <w14:ligatures w14:val="none"/>
              </w:rPr>
              <w:t>What do students already know?</w:t>
            </w:r>
          </w:p>
          <w:p w14:paraId="1792570D" w14:textId="77777777" w:rsidR="00B06F58" w:rsidRPr="00B06F58" w:rsidRDefault="00B06F58" w:rsidP="00B06F58">
            <w:pPr>
              <w:spacing w:before="100" w:beforeAutospacing="1" w:after="100" w:afterAutospacing="1" w:line="240" w:lineRule="auto"/>
              <w:outlineLvl w:val="2"/>
              <w:rPr>
                <w:rFonts w:eastAsia="Times New Roman" w:cstheme="minorHAnsi"/>
                <w:bCs/>
                <w:color w:val="000000"/>
                <w:kern w:val="0"/>
                <w:lang w:eastAsia="zh-CN"/>
                <w14:ligatures w14:val="none"/>
              </w:rPr>
            </w:pPr>
            <w:r w:rsidRPr="00B06F58">
              <w:rPr>
                <w:rFonts w:eastAsia="Times New Roman" w:cstheme="minorHAnsi"/>
                <w:bCs/>
                <w:color w:val="000000"/>
                <w:kern w:val="0"/>
                <w:lang w:eastAsia="zh-CN"/>
                <w14:ligatures w14:val="none"/>
              </w:rPr>
              <w:t>Most Year 9–10 students are active media users familiar with platforms like YouTube, TikTok, and TV ads. They likely recognise basic persuasive features such as slogans and emotional appeals, but may lack formal skills in analysing these critically using media terminology.</w:t>
            </w:r>
          </w:p>
          <w:p w14:paraId="64224FE2" w14:textId="77777777" w:rsidR="00B06F58" w:rsidRPr="00B06F58" w:rsidRDefault="00B06F58" w:rsidP="00B06F58">
            <w:pPr>
              <w:spacing w:before="100" w:beforeAutospacing="1" w:after="100" w:afterAutospacing="1" w:line="240" w:lineRule="auto"/>
              <w:rPr>
                <w:rFonts w:eastAsia="Times New Roman" w:cstheme="minorHAnsi"/>
                <w:b/>
                <w:color w:val="000000"/>
                <w:kern w:val="0"/>
                <w:lang w:eastAsia="zh-CN"/>
                <w14:ligatures w14:val="none"/>
              </w:rPr>
            </w:pPr>
            <w:r w:rsidRPr="00B06F58">
              <w:rPr>
                <w:rFonts w:eastAsia="Times New Roman" w:cstheme="minorHAnsi"/>
                <w:b/>
                <w:color w:val="000000"/>
                <w:kern w:val="0"/>
                <w:lang w:eastAsia="zh-CN"/>
                <w14:ligatures w14:val="none"/>
              </w:rPr>
              <w:t>How will this be determined? (Assessment for Learning)</w:t>
            </w:r>
          </w:p>
          <w:p w14:paraId="135F79DB"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Students will complete a </w:t>
            </w:r>
            <w:r w:rsidRPr="00B06F58">
              <w:rPr>
                <w:rFonts w:eastAsia="Times New Roman" w:cstheme="minorHAnsi"/>
                <w:b/>
                <w:bCs/>
                <w:color w:val="000000"/>
                <w:kern w:val="0"/>
                <w:lang w:eastAsia="zh-CN"/>
                <w14:ligatures w14:val="none"/>
              </w:rPr>
              <w:t>See-Think-Wonder</w:t>
            </w:r>
            <w:r w:rsidRPr="00B06F58">
              <w:rPr>
                <w:rFonts w:eastAsia="Times New Roman" w:cstheme="minorHAnsi"/>
                <w:color w:val="000000"/>
                <w:kern w:val="0"/>
                <w:lang w:eastAsia="zh-CN"/>
                <w14:ligatures w14:val="none"/>
              </w:rPr>
              <w:t> task using ads, and the teacher will use questioning and peer discussions to gauge understanding. A </w:t>
            </w:r>
            <w:r w:rsidRPr="00B06F58">
              <w:rPr>
                <w:rFonts w:eastAsia="Times New Roman" w:cstheme="minorHAnsi"/>
                <w:b/>
                <w:bCs/>
                <w:color w:val="000000"/>
                <w:kern w:val="0"/>
                <w:lang w:eastAsia="zh-CN"/>
                <w14:ligatures w14:val="none"/>
              </w:rPr>
              <w:t>class brainstorm</w:t>
            </w:r>
            <w:r w:rsidRPr="00B06F58">
              <w:rPr>
                <w:rFonts w:eastAsia="Times New Roman" w:cstheme="minorHAnsi"/>
                <w:color w:val="000000"/>
                <w:kern w:val="0"/>
                <w:lang w:eastAsia="zh-CN"/>
                <w14:ligatures w14:val="none"/>
              </w:rPr>
              <w:t> will also help reveal prior knowledge and guide planning for Lesson 2.</w:t>
            </w:r>
          </w:p>
        </w:tc>
      </w:tr>
      <w:tr w:rsidR="00B06F58" w:rsidRPr="00B06F58" w14:paraId="6D0050B7" w14:textId="77777777" w:rsidTr="00801729">
        <w:trPr>
          <w:trHeight w:val="320"/>
        </w:trPr>
        <w:tc>
          <w:tcPr>
            <w:tcW w:w="4699"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53EC157" w14:textId="77777777" w:rsidR="00B06F58" w:rsidRPr="00B06F58" w:rsidRDefault="00B06F58" w:rsidP="00B06F58">
            <w:pPr>
              <w:spacing w:after="0" w:line="240" w:lineRule="auto"/>
              <w:rPr>
                <w:rFonts w:ascii="Arial" w:eastAsia="Times New Roman" w:hAnsi="Arial" w:cs="Arial"/>
                <w:b/>
                <w:bCs/>
                <w:i/>
                <w:iCs/>
                <w:color w:val="000000"/>
                <w:kern w:val="0"/>
                <w:lang w:eastAsia="zh-CN"/>
                <w14:ligatures w14:val="none"/>
              </w:rPr>
            </w:pPr>
            <w:r w:rsidRPr="00B06F58">
              <w:rPr>
                <w:rFonts w:ascii="Arial" w:eastAsia="Times New Roman" w:hAnsi="Arial" w:cs="Arial"/>
                <w:b/>
                <w:bCs/>
                <w:i/>
                <w:iCs/>
                <w:color w:val="000000"/>
                <w:kern w:val="0"/>
                <w:lang w:eastAsia="zh-CN"/>
                <w14:ligatures w14:val="none"/>
              </w:rPr>
              <w:t xml:space="preserve">Resources </w:t>
            </w:r>
          </w:p>
          <w:p w14:paraId="438BF2A8" w14:textId="77777777" w:rsidR="00B06F58" w:rsidRPr="00B06F58" w:rsidRDefault="00B06F58" w:rsidP="00B06F58">
            <w:pPr>
              <w:spacing w:before="100" w:beforeAutospacing="1" w:after="100" w:afterAutospacing="1" w:line="240" w:lineRule="auto"/>
              <w:outlineLvl w:val="3"/>
              <w:rPr>
                <w:rFonts w:eastAsia="Times New Roman" w:cstheme="minorHAnsi"/>
                <w:b/>
                <w:bCs/>
                <w:color w:val="000000"/>
                <w:kern w:val="0"/>
                <w:lang w:eastAsia="zh-CN"/>
                <w14:ligatures w14:val="none"/>
              </w:rPr>
            </w:pPr>
            <w:r w:rsidRPr="00B06F58">
              <w:rPr>
                <w:rFonts w:eastAsia="Times New Roman" w:cstheme="minorHAnsi"/>
                <w:color w:val="000000"/>
                <w:kern w:val="0"/>
                <w:lang w:eastAsia="zh-CN"/>
                <w14:ligatures w14:val="none"/>
              </w:rPr>
              <w:t>Digital &amp; Media Resources</w:t>
            </w:r>
          </w:p>
          <w:p w14:paraId="6AE8FEE1" w14:textId="77777777" w:rsidR="00B06F58" w:rsidRPr="00B06F58" w:rsidRDefault="00B06F58" w:rsidP="00B06F58">
            <w:pPr>
              <w:numPr>
                <w:ilvl w:val="0"/>
                <w:numId w:val="5"/>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lastRenderedPageBreak/>
              <w:t>Video Advertisements</w:t>
            </w:r>
          </w:p>
          <w:p w14:paraId="0786F481"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i/>
                <w:iCs/>
                <w:color w:val="000000"/>
                <w:kern w:val="0"/>
                <w:lang w:eastAsia="zh-CN"/>
                <w14:ligatures w14:val="none"/>
              </w:rPr>
              <w:t>Apple – “Don’t Blink”</w:t>
            </w:r>
            <w:r w:rsidRPr="00B06F58">
              <w:rPr>
                <w:rFonts w:eastAsia="Times New Roman" w:cstheme="minorHAnsi"/>
                <w:color w:val="000000"/>
                <w:kern w:val="0"/>
                <w:lang w:eastAsia="zh-CN"/>
                <w14:ligatures w14:val="none"/>
              </w:rPr>
              <w:t> (2016). A fast-paced ad showcasing product features using editing techniques and persuasive language.</w:t>
            </w:r>
            <w:r w:rsidRPr="00B06F58">
              <w:rPr>
                <w:rFonts w:eastAsia="Times New Roman" w:cstheme="minorHAnsi"/>
                <w:color w:val="000000"/>
                <w:kern w:val="0"/>
                <w:lang w:eastAsia="zh-CN"/>
                <w14:ligatures w14:val="none"/>
              </w:rPr>
              <w:br/>
              <w:t xml:space="preserve">Source: YouTube – Apple. </w:t>
            </w:r>
            <w:r w:rsidRPr="00B06F58">
              <w:rPr>
                <w:rFonts w:eastAsia="Times New Roman" w:cstheme="minorHAnsi"/>
                <w:color w:val="000000"/>
                <w:kern w:val="0"/>
                <w:lang w:eastAsia="zh-CN"/>
                <w14:ligatures w14:val="none"/>
              </w:rPr>
              <w:br/>
              <w:t> </w:t>
            </w:r>
            <w:hyperlink r:id="rId5" w:history="1">
              <w:r w:rsidRPr="00B06F58">
                <w:rPr>
                  <w:rFonts w:eastAsia="Times New Roman" w:cstheme="minorHAnsi"/>
                  <w:color w:val="467886" w:themeColor="hyperlink"/>
                  <w:kern w:val="0"/>
                  <w:u w:val="single"/>
                  <w:lang w:eastAsia="zh-CN"/>
                  <w14:ligatures w14:val="none"/>
                </w:rPr>
                <w:t>https://youtu.be/jk6sz25OZgw?si=Qb2wD31UEILIsRTO</w:t>
              </w:r>
            </w:hyperlink>
          </w:p>
          <w:p w14:paraId="5F5EA897"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i/>
                <w:iCs/>
                <w:color w:val="000000"/>
                <w:kern w:val="0"/>
                <w:lang w:eastAsia="zh-CN"/>
                <w14:ligatures w14:val="none"/>
              </w:rPr>
              <w:t>Dove – “Real Beauty Sketches”</w:t>
            </w:r>
            <w:r w:rsidRPr="00B06F58">
              <w:rPr>
                <w:rFonts w:eastAsia="Times New Roman" w:cstheme="minorHAnsi"/>
                <w:color w:val="000000"/>
                <w:kern w:val="0"/>
                <w:lang w:eastAsia="zh-CN"/>
                <w14:ligatures w14:val="none"/>
              </w:rPr>
              <w:t> (2013). A social-emotional ad focused on body image and audience empathy.</w:t>
            </w:r>
            <w:r w:rsidRPr="00B06F58">
              <w:rPr>
                <w:rFonts w:eastAsia="Times New Roman" w:cstheme="minorHAnsi"/>
                <w:color w:val="000000"/>
                <w:kern w:val="0"/>
                <w:lang w:eastAsia="zh-CN"/>
                <w14:ligatures w14:val="none"/>
              </w:rPr>
              <w:br/>
              <w:t xml:space="preserve">Source: Dove via YouTube. </w:t>
            </w:r>
            <w:hyperlink r:id="rId6" w:history="1">
              <w:r w:rsidRPr="00B06F58">
                <w:rPr>
                  <w:rFonts w:eastAsia="Times New Roman" w:cstheme="minorHAnsi"/>
                  <w:color w:val="467886" w:themeColor="hyperlink"/>
                  <w:kern w:val="0"/>
                  <w:u w:val="single"/>
                  <w:lang w:eastAsia="zh-CN"/>
                  <w14:ligatures w14:val="none"/>
                </w:rPr>
                <w:t>https://youtu.be/rymT28Z6KQY?si=2ff1l9T3Th1qjM-D</w:t>
              </w:r>
            </w:hyperlink>
          </w:p>
          <w:p w14:paraId="4D769DBE" w14:textId="77777777" w:rsidR="00B06F58" w:rsidRPr="00B06F58" w:rsidRDefault="00B06F58" w:rsidP="00B06F58">
            <w:pPr>
              <w:numPr>
                <w:ilvl w:val="0"/>
                <w:numId w:val="5"/>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Audio Clips</w:t>
            </w:r>
          </w:p>
          <w:p w14:paraId="5A8E69A6" w14:textId="77777777" w:rsidR="00B06F58" w:rsidRPr="00B06F58" w:rsidRDefault="00B06F58" w:rsidP="00B06F58">
            <w:pPr>
              <w:numPr>
                <w:ilvl w:val="0"/>
                <w:numId w:val="6"/>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i/>
                <w:iCs/>
                <w:color w:val="000000"/>
                <w:kern w:val="0"/>
                <w:lang w:eastAsia="zh-CN"/>
                <w14:ligatures w14:val="none"/>
              </w:rPr>
              <w:t xml:space="preserve">McDonald’s “I’m </w:t>
            </w:r>
            <w:proofErr w:type="spellStart"/>
            <w:r w:rsidRPr="00B06F58">
              <w:rPr>
                <w:rFonts w:eastAsia="Times New Roman" w:cstheme="minorHAnsi"/>
                <w:i/>
                <w:iCs/>
                <w:color w:val="000000"/>
                <w:kern w:val="0"/>
                <w:lang w:eastAsia="zh-CN"/>
                <w14:ligatures w14:val="none"/>
              </w:rPr>
              <w:t>Lovin</w:t>
            </w:r>
            <w:proofErr w:type="spellEnd"/>
            <w:r w:rsidRPr="00B06F58">
              <w:rPr>
                <w:rFonts w:eastAsia="Times New Roman" w:cstheme="minorHAnsi"/>
                <w:i/>
                <w:iCs/>
                <w:color w:val="000000"/>
                <w:kern w:val="0"/>
                <w:lang w:eastAsia="zh-CN"/>
                <w14:ligatures w14:val="none"/>
              </w:rPr>
              <w:t>’ It” jingle</w:t>
            </w:r>
            <w:r w:rsidRPr="00B06F58">
              <w:rPr>
                <w:rFonts w:eastAsia="Times New Roman" w:cstheme="minorHAnsi"/>
                <w:color w:val="000000"/>
                <w:kern w:val="0"/>
                <w:lang w:eastAsia="zh-CN"/>
                <w14:ligatures w14:val="none"/>
              </w:rPr>
              <w:t> – explores brand sound identity.</w:t>
            </w:r>
            <w:r w:rsidRPr="00B06F58">
              <w:rPr>
                <w:rFonts w:eastAsia="Times New Roman" w:cstheme="minorHAnsi"/>
                <w:color w:val="000000"/>
                <w:kern w:val="0"/>
                <w:lang w:eastAsia="zh-CN"/>
                <w14:ligatures w14:val="none"/>
              </w:rPr>
              <w:br/>
              <w:t xml:space="preserve">Source: AdAge Archives. </w:t>
            </w:r>
            <w:r w:rsidRPr="00B06F58">
              <w:rPr>
                <w:rFonts w:eastAsia="Times New Roman" w:cstheme="minorHAnsi"/>
                <w:color w:val="000000"/>
                <w:kern w:val="0"/>
                <w:lang w:eastAsia="zh-CN"/>
                <w14:ligatures w14:val="none"/>
              </w:rPr>
              <w:br/>
            </w:r>
            <w:hyperlink r:id="rId7" w:history="1">
              <w:r w:rsidRPr="00B06F58">
                <w:rPr>
                  <w:rFonts w:eastAsia="Times New Roman" w:cstheme="minorHAnsi"/>
                  <w:color w:val="467886" w:themeColor="hyperlink"/>
                  <w:kern w:val="0"/>
                  <w:u w:val="single"/>
                  <w:lang w:eastAsia="zh-CN"/>
                  <w14:ligatures w14:val="none"/>
                </w:rPr>
                <w:t>https://youtu.be/ZRwdObEKUdQ?si=bRBGHvDCa8EN88m6</w:t>
              </w:r>
            </w:hyperlink>
          </w:p>
          <w:p w14:paraId="2477E72A" w14:textId="77777777" w:rsidR="00B06F58" w:rsidRPr="00B06F58" w:rsidRDefault="00B06F58" w:rsidP="00B06F58">
            <w:pPr>
              <w:numPr>
                <w:ilvl w:val="0"/>
                <w:numId w:val="5"/>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Print Advertisement Images</w:t>
            </w:r>
          </w:p>
          <w:p w14:paraId="26EBF247" w14:textId="77777777" w:rsidR="00B06F58" w:rsidRPr="00B06F58" w:rsidRDefault="00B06F58" w:rsidP="00B06F58">
            <w:pPr>
              <w:numPr>
                <w:ilvl w:val="0"/>
                <w:numId w:val="7"/>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i/>
                <w:iCs/>
                <w:color w:val="000000"/>
                <w:kern w:val="0"/>
                <w:lang w:eastAsia="zh-CN"/>
                <w14:ligatures w14:val="none"/>
              </w:rPr>
              <w:t>Nike “Just Do It” poster series</w:t>
            </w:r>
            <w:r w:rsidRPr="00B06F58">
              <w:rPr>
                <w:rFonts w:eastAsia="Times New Roman" w:cstheme="minorHAnsi"/>
                <w:color w:val="000000"/>
                <w:kern w:val="0"/>
                <w:lang w:eastAsia="zh-CN"/>
                <w14:ligatures w14:val="none"/>
              </w:rPr>
              <w:t> – use of bold text, motivational language, and strong imagery.</w:t>
            </w:r>
            <w:r w:rsidRPr="00B06F58">
              <w:rPr>
                <w:rFonts w:eastAsia="Times New Roman" w:cstheme="minorHAnsi"/>
                <w:color w:val="000000"/>
                <w:kern w:val="0"/>
                <w:lang w:eastAsia="zh-CN"/>
                <w14:ligatures w14:val="none"/>
              </w:rPr>
              <w:br/>
              <w:t>Source: Nike Archives. Retrieved from Google Images, May 24, 2025.</w:t>
            </w:r>
            <w:r w:rsidRPr="00B06F58">
              <w:rPr>
                <w:rFonts w:eastAsia="Times New Roman" w:cstheme="minorHAnsi"/>
                <w:color w:val="000000"/>
                <w:kern w:val="0"/>
                <w:lang w:eastAsia="zh-CN"/>
                <w14:ligatures w14:val="none"/>
              </w:rPr>
              <w:br/>
            </w:r>
            <w:hyperlink r:id="rId8" w:tgtFrame="_new" w:history="1">
              <w:r w:rsidRPr="00B06F58">
                <w:rPr>
                  <w:rFonts w:eastAsia="Times New Roman" w:cstheme="minorHAnsi"/>
                  <w:color w:val="467886" w:themeColor="hyperlink"/>
                  <w:kern w:val="0"/>
                  <w:u w:val="single"/>
                  <w:lang w:eastAsia="zh-CN"/>
                  <w14:ligatures w14:val="none"/>
                </w:rPr>
                <w:t>https://news.nike.com/</w:t>
              </w:r>
            </w:hyperlink>
          </w:p>
          <w:p w14:paraId="44BA543A" w14:textId="77777777" w:rsidR="00B06F58" w:rsidRPr="00B06F58" w:rsidRDefault="00B06F58" w:rsidP="00B06F58">
            <w:pPr>
              <w:numPr>
                <w:ilvl w:val="0"/>
                <w:numId w:val="5"/>
              </w:numPr>
              <w:spacing w:before="100" w:beforeAutospacing="1" w:after="100" w:afterAutospacing="1" w:line="240" w:lineRule="auto"/>
              <w:outlineLvl w:val="3"/>
              <w:rPr>
                <w:rFonts w:eastAsia="Times New Roman" w:cstheme="minorHAnsi"/>
                <w:b/>
                <w:bCs/>
                <w:color w:val="000000"/>
                <w:kern w:val="0"/>
                <w:lang w:eastAsia="zh-CN"/>
                <w14:ligatures w14:val="none"/>
              </w:rPr>
            </w:pPr>
            <w:r w:rsidRPr="00B06F58">
              <w:rPr>
                <w:rFonts w:eastAsia="Times New Roman" w:cstheme="minorHAnsi"/>
                <w:color w:val="000000"/>
                <w:kern w:val="0"/>
                <w:lang w:eastAsia="zh-CN"/>
                <w14:ligatures w14:val="none"/>
              </w:rPr>
              <w:t xml:space="preserve">Children’s Picture Book </w:t>
            </w:r>
          </w:p>
          <w:p w14:paraId="3B3E0505" w14:textId="77777777" w:rsidR="00B06F58" w:rsidRPr="00B06F58" w:rsidRDefault="00B06F58" w:rsidP="00B06F58">
            <w:pPr>
              <w:numPr>
                <w:ilvl w:val="0"/>
                <w:numId w:val="8"/>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Book Title</w:t>
            </w:r>
            <w:r w:rsidRPr="00B06F58">
              <w:rPr>
                <w:rFonts w:eastAsia="Times New Roman" w:cstheme="minorHAnsi"/>
                <w:color w:val="000000"/>
                <w:kern w:val="0"/>
                <w:lang w:eastAsia="zh-CN"/>
                <w14:ligatures w14:val="none"/>
              </w:rPr>
              <w:t>: </w:t>
            </w:r>
            <w:r w:rsidRPr="00B06F58">
              <w:rPr>
                <w:rFonts w:eastAsia="Times New Roman" w:cstheme="minorHAnsi"/>
                <w:i/>
                <w:iCs/>
                <w:color w:val="000000"/>
                <w:kern w:val="0"/>
                <w:lang w:eastAsia="zh-CN"/>
                <w14:ligatures w14:val="none"/>
              </w:rPr>
              <w:t>The Paper Bag Princess</w:t>
            </w:r>
            <w:r w:rsidRPr="00B06F58">
              <w:rPr>
                <w:rFonts w:eastAsia="Times New Roman" w:cstheme="minorHAnsi"/>
                <w:color w:val="000000"/>
                <w:kern w:val="0"/>
                <w:lang w:eastAsia="zh-CN"/>
                <w14:ligatures w14:val="none"/>
              </w:rPr>
              <w:t xml:space="preserve"> by Robert </w:t>
            </w:r>
            <w:proofErr w:type="spellStart"/>
            <w:r w:rsidRPr="00B06F58">
              <w:rPr>
                <w:rFonts w:eastAsia="Times New Roman" w:cstheme="minorHAnsi"/>
                <w:color w:val="000000"/>
                <w:kern w:val="0"/>
                <w:lang w:eastAsia="zh-CN"/>
                <w14:ligatures w14:val="none"/>
              </w:rPr>
              <w:t>Munsch</w:t>
            </w:r>
            <w:proofErr w:type="spellEnd"/>
            <w:r w:rsidRPr="00B06F58">
              <w:rPr>
                <w:rFonts w:eastAsia="Times New Roman" w:cstheme="minorHAnsi"/>
                <w:color w:val="000000"/>
                <w:kern w:val="0"/>
                <w:lang w:eastAsia="zh-CN"/>
                <w14:ligatures w14:val="none"/>
              </w:rPr>
              <w:t xml:space="preserve"> (1980).</w:t>
            </w:r>
          </w:p>
          <w:p w14:paraId="55536363" w14:textId="77777777" w:rsidR="00B06F58" w:rsidRPr="00B06F58" w:rsidRDefault="00B06F58" w:rsidP="00B06F58">
            <w:pPr>
              <w:numPr>
                <w:ilvl w:val="1"/>
                <w:numId w:val="8"/>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Relevance: Can be used to introduce </w:t>
            </w:r>
            <w:r w:rsidRPr="00B06F58">
              <w:rPr>
                <w:rFonts w:eastAsia="Times New Roman" w:cstheme="minorHAnsi"/>
                <w:b/>
                <w:bCs/>
                <w:color w:val="000000"/>
                <w:kern w:val="0"/>
                <w:lang w:eastAsia="zh-CN"/>
                <w14:ligatures w14:val="none"/>
              </w:rPr>
              <w:t>representation and challenging stereotypes</w:t>
            </w:r>
            <w:r w:rsidRPr="00B06F58">
              <w:rPr>
                <w:rFonts w:eastAsia="Times New Roman" w:cstheme="minorHAnsi"/>
                <w:color w:val="000000"/>
                <w:kern w:val="0"/>
                <w:lang w:eastAsia="zh-CN"/>
                <w14:ligatures w14:val="none"/>
              </w:rPr>
              <w:t> in advertising.</w:t>
            </w:r>
          </w:p>
          <w:p w14:paraId="7B18AD3F" w14:textId="77777777" w:rsidR="00B06F58" w:rsidRPr="00B06F58" w:rsidRDefault="00B06F58" w:rsidP="00B06F58">
            <w:pPr>
              <w:numPr>
                <w:ilvl w:val="1"/>
                <w:numId w:val="8"/>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Publisher: Annick Press</w:t>
            </w:r>
          </w:p>
          <w:p w14:paraId="7CBB3362" w14:textId="77777777" w:rsidR="00B06F58" w:rsidRPr="00B06F58" w:rsidRDefault="00B06F58" w:rsidP="00B06F58">
            <w:pPr>
              <w:numPr>
                <w:ilvl w:val="1"/>
                <w:numId w:val="8"/>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Source: School library or </w:t>
            </w:r>
            <w:hyperlink r:id="rId9" w:tgtFrame="_new" w:history="1">
              <w:r w:rsidRPr="00B06F58">
                <w:rPr>
                  <w:rFonts w:eastAsia="Times New Roman" w:cstheme="minorHAnsi"/>
                  <w:color w:val="467886" w:themeColor="hyperlink"/>
                  <w:kern w:val="0"/>
                  <w:u w:val="single"/>
                  <w:lang w:eastAsia="zh-CN"/>
                  <w14:ligatures w14:val="none"/>
                </w:rPr>
                <w:t>https://robertmunsch.com/</w:t>
              </w:r>
            </w:hyperlink>
          </w:p>
          <w:p w14:paraId="34AF2D37" w14:textId="77777777" w:rsidR="00B06F58" w:rsidRPr="00B06F58" w:rsidRDefault="00B06F58" w:rsidP="00B06F58">
            <w:pPr>
              <w:numPr>
                <w:ilvl w:val="1"/>
                <w:numId w:val="8"/>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Retrieved May 19, 2025.</w:t>
            </w:r>
          </w:p>
          <w:p w14:paraId="3F665F23" w14:textId="77777777" w:rsidR="00B06F58" w:rsidRPr="00B06F58" w:rsidRDefault="00B06F58" w:rsidP="00B06F58">
            <w:pPr>
              <w:numPr>
                <w:ilvl w:val="0"/>
                <w:numId w:val="5"/>
              </w:numPr>
              <w:spacing w:before="100" w:beforeAutospacing="1" w:after="100" w:afterAutospacing="1" w:line="240" w:lineRule="auto"/>
              <w:outlineLvl w:val="3"/>
              <w:rPr>
                <w:rFonts w:eastAsia="Times New Roman" w:cstheme="minorHAnsi"/>
                <w:b/>
                <w:bCs/>
                <w:color w:val="000000"/>
                <w:kern w:val="0"/>
                <w:lang w:eastAsia="zh-CN"/>
                <w14:ligatures w14:val="none"/>
              </w:rPr>
            </w:pPr>
            <w:r w:rsidRPr="00B06F58">
              <w:rPr>
                <w:rFonts w:eastAsia="Times New Roman" w:cstheme="minorHAnsi"/>
                <w:color w:val="000000"/>
                <w:kern w:val="0"/>
                <w:lang w:eastAsia="zh-CN"/>
                <w14:ligatures w14:val="none"/>
              </w:rPr>
              <w:t>Other Teaching Resources</w:t>
            </w:r>
          </w:p>
          <w:p w14:paraId="555C987B" w14:textId="77777777" w:rsidR="00B06F58" w:rsidRPr="00B06F58" w:rsidRDefault="00B06F58" w:rsidP="00B06F58">
            <w:pPr>
              <w:numPr>
                <w:ilvl w:val="0"/>
                <w:numId w:val="9"/>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Graphic Organiser Handout</w:t>
            </w:r>
            <w:r w:rsidRPr="00B06F58">
              <w:rPr>
                <w:rFonts w:eastAsia="Times New Roman" w:cstheme="minorHAnsi"/>
                <w:color w:val="000000"/>
                <w:kern w:val="0"/>
                <w:lang w:eastAsia="zh-CN"/>
                <w14:ligatures w14:val="none"/>
              </w:rPr>
              <w:t> – Scaffolded template for deconstructing advertisements (teacher-created or adapted).</w:t>
            </w:r>
          </w:p>
          <w:p w14:paraId="5C528D8F" w14:textId="77777777" w:rsidR="00B06F58" w:rsidRPr="00B06F58" w:rsidRDefault="00B06F58" w:rsidP="00B06F58">
            <w:pPr>
              <w:numPr>
                <w:ilvl w:val="0"/>
                <w:numId w:val="9"/>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See-Think-Wonder Template</w:t>
            </w:r>
            <w:r w:rsidRPr="00B06F58">
              <w:rPr>
                <w:rFonts w:eastAsia="Times New Roman" w:cstheme="minorHAnsi"/>
                <w:color w:val="000000"/>
                <w:kern w:val="0"/>
                <w:lang w:eastAsia="zh-CN"/>
                <w14:ligatures w14:val="none"/>
              </w:rPr>
              <w:t> – Used to guide visual analysis and structured class discussion.</w:t>
            </w:r>
          </w:p>
          <w:p w14:paraId="660D8FD9" w14:textId="77777777" w:rsidR="00B06F58" w:rsidRPr="00B06F58" w:rsidRDefault="00B06F58" w:rsidP="00B06F58">
            <w:pPr>
              <w:numPr>
                <w:ilvl w:val="0"/>
                <w:numId w:val="9"/>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lastRenderedPageBreak/>
              <w:t>Projector, speakers, and internet access</w:t>
            </w:r>
            <w:r w:rsidRPr="00B06F58">
              <w:rPr>
                <w:rFonts w:eastAsia="Times New Roman" w:cstheme="minorHAnsi"/>
                <w:color w:val="000000"/>
                <w:kern w:val="0"/>
                <w:lang w:eastAsia="zh-CN"/>
                <w14:ligatures w14:val="none"/>
              </w:rPr>
              <w:t xml:space="preserve"> – Required for media display and audio playback. </w:t>
            </w:r>
          </w:p>
          <w:p w14:paraId="31545D10" w14:textId="77777777" w:rsidR="00B06F58" w:rsidRPr="00B06F58" w:rsidRDefault="00B06F58" w:rsidP="00B06F58">
            <w:pPr>
              <w:spacing w:before="100" w:beforeAutospacing="1" w:after="100" w:afterAutospacing="1" w:line="240" w:lineRule="auto"/>
              <w:ind w:left="720"/>
              <w:rPr>
                <w:rFonts w:eastAsia="Times New Roman" w:cstheme="minorHAnsi"/>
                <w:color w:val="000000"/>
                <w:kern w:val="0"/>
                <w:lang w:eastAsia="zh-CN"/>
                <w14:ligatures w14:val="none"/>
              </w:rPr>
            </w:pPr>
          </w:p>
          <w:p w14:paraId="0C82F181"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p>
          <w:p w14:paraId="1677884E"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430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2B4D2C9"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b/>
                <w:bCs/>
                <w:i/>
                <w:iCs/>
                <w:color w:val="000000"/>
                <w:kern w:val="0"/>
                <w:lang w:eastAsia="zh-CN"/>
                <w14:ligatures w14:val="none"/>
              </w:rPr>
              <w:lastRenderedPageBreak/>
              <w:t>Materials and Equipment</w:t>
            </w:r>
          </w:p>
          <w:p w14:paraId="6E071034"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Projector and Speakers</w:t>
            </w:r>
            <w:r w:rsidRPr="00B06F58">
              <w:rPr>
                <w:rFonts w:eastAsia="Times New Roman" w:cstheme="minorHAnsi"/>
                <w:color w:val="000000"/>
                <w:kern w:val="0"/>
                <w:lang w:eastAsia="zh-CN"/>
                <w14:ligatures w14:val="none"/>
              </w:rPr>
              <w:br/>
            </w:r>
            <w:r w:rsidRPr="00B06F58">
              <w:rPr>
                <w:rFonts w:eastAsia="Times New Roman" w:cstheme="minorHAnsi"/>
                <w:color w:val="000000"/>
                <w:kern w:val="0"/>
                <w:lang w:eastAsia="zh-CN"/>
                <w14:ligatures w14:val="none"/>
              </w:rPr>
              <w:lastRenderedPageBreak/>
              <w:t>To display video advertisements and ensure audio clarity for all students.</w:t>
            </w:r>
          </w:p>
          <w:p w14:paraId="20059B06"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Internet Access</w:t>
            </w:r>
            <w:r w:rsidRPr="00B06F58">
              <w:rPr>
                <w:rFonts w:eastAsia="Times New Roman" w:cstheme="minorHAnsi"/>
                <w:color w:val="000000"/>
                <w:kern w:val="0"/>
                <w:lang w:eastAsia="zh-CN"/>
                <w14:ligatures w14:val="none"/>
              </w:rPr>
              <w:br/>
              <w:t>For streaming video content and accessing online ad archives.</w:t>
            </w:r>
          </w:p>
          <w:p w14:paraId="1218F073"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Laptops or iPads (optional)</w:t>
            </w:r>
            <w:r w:rsidRPr="00B06F58">
              <w:rPr>
                <w:rFonts w:eastAsia="Times New Roman" w:cstheme="minorHAnsi"/>
                <w:color w:val="000000"/>
                <w:kern w:val="0"/>
                <w:lang w:eastAsia="zh-CN"/>
                <w14:ligatures w14:val="none"/>
              </w:rPr>
              <w:br/>
              <w:t>For students who prefer to complete graphic organisers or See-Think-Wonder tasks digitally.</w:t>
            </w:r>
          </w:p>
          <w:p w14:paraId="61CD3940"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Graphic Organiser Handouts (printed)</w:t>
            </w:r>
            <w:r w:rsidRPr="00B06F58">
              <w:rPr>
                <w:rFonts w:eastAsia="Times New Roman" w:cstheme="minorHAnsi"/>
                <w:color w:val="000000"/>
                <w:kern w:val="0"/>
                <w:lang w:eastAsia="zh-CN"/>
                <w14:ligatures w14:val="none"/>
              </w:rPr>
              <w:br/>
              <w:t>Scaffolded templates to guide student deconstruction of advertisements.</w:t>
            </w:r>
          </w:p>
          <w:p w14:paraId="191A4569"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Printed Poster Advertisements</w:t>
            </w:r>
            <w:r w:rsidRPr="00B06F58">
              <w:rPr>
                <w:rFonts w:eastAsia="Times New Roman" w:cstheme="minorHAnsi"/>
                <w:color w:val="000000"/>
                <w:kern w:val="0"/>
                <w:lang w:eastAsia="zh-CN"/>
                <w14:ligatures w14:val="none"/>
              </w:rPr>
              <w:br/>
              <w:t>Visuals such as Nike, WWF, or McDonald’s campaigns for small group analysis.</w:t>
            </w:r>
          </w:p>
          <w:p w14:paraId="1FE59BF9"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 xml:space="preserve">Whiteboard or </w:t>
            </w:r>
            <w:proofErr w:type="spellStart"/>
            <w:r w:rsidRPr="00B06F58">
              <w:rPr>
                <w:rFonts w:eastAsia="Times New Roman" w:cstheme="minorHAnsi"/>
                <w:b/>
                <w:bCs/>
                <w:color w:val="000000"/>
                <w:kern w:val="0"/>
                <w:lang w:eastAsia="zh-CN"/>
                <w14:ligatures w14:val="none"/>
              </w:rPr>
              <w:t>Padlet</w:t>
            </w:r>
            <w:proofErr w:type="spellEnd"/>
            <w:r w:rsidRPr="00B06F58">
              <w:rPr>
                <w:rFonts w:eastAsia="Times New Roman" w:cstheme="minorHAnsi"/>
                <w:b/>
                <w:bCs/>
                <w:color w:val="000000"/>
                <w:kern w:val="0"/>
                <w:lang w:eastAsia="zh-CN"/>
                <w14:ligatures w14:val="none"/>
              </w:rPr>
              <w:t xml:space="preserve"> Board</w:t>
            </w:r>
            <w:r w:rsidRPr="00B06F58">
              <w:rPr>
                <w:rFonts w:eastAsia="Times New Roman" w:cstheme="minorHAnsi"/>
                <w:color w:val="000000"/>
                <w:kern w:val="0"/>
                <w:lang w:eastAsia="zh-CN"/>
                <w14:ligatures w14:val="none"/>
              </w:rPr>
              <w:br/>
            </w:r>
            <w:r w:rsidRPr="00B06F58">
              <w:rPr>
                <w:rFonts w:eastAsia="Times New Roman" w:cstheme="minorHAnsi"/>
                <w:color w:val="000000"/>
                <w:kern w:val="0"/>
                <w:lang w:eastAsia="zh-CN"/>
                <w14:ligatures w14:val="none"/>
              </w:rPr>
              <w:lastRenderedPageBreak/>
              <w:t>For collective brainstorming and capturing class reflections.</w:t>
            </w:r>
          </w:p>
          <w:p w14:paraId="469D563B"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Markers/Post-it Notes</w:t>
            </w:r>
            <w:r w:rsidRPr="00B06F58">
              <w:rPr>
                <w:rFonts w:eastAsia="Times New Roman" w:cstheme="minorHAnsi"/>
                <w:color w:val="000000"/>
                <w:kern w:val="0"/>
                <w:lang w:eastAsia="zh-CN"/>
                <w14:ligatures w14:val="none"/>
              </w:rPr>
              <w:br/>
              <w:t>For group input and highlighting persuasive elements on printed posters.</w:t>
            </w:r>
          </w:p>
          <w:p w14:paraId="1D01E6CF"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r>
    </w:tbl>
    <w:p w14:paraId="40255B31" w14:textId="77777777" w:rsidR="00B06F58" w:rsidRPr="00B06F58" w:rsidRDefault="00B06F58" w:rsidP="00B06F58">
      <w:pPr>
        <w:spacing w:after="240" w:line="240" w:lineRule="auto"/>
        <w:rPr>
          <w:rFonts w:ascii="Times New Roman" w:eastAsia="Times New Roman" w:hAnsi="Times New Roman" w:cs="Times New Roman"/>
          <w:color w:val="000000"/>
          <w:kern w:val="0"/>
          <w:lang w:eastAsia="zh-C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341"/>
        <w:gridCol w:w="2717"/>
        <w:gridCol w:w="826"/>
        <w:gridCol w:w="2040"/>
        <w:gridCol w:w="2082"/>
      </w:tblGrid>
      <w:tr w:rsidR="00B06F58" w:rsidRPr="00B06F58" w14:paraId="597B8486" w14:textId="77777777" w:rsidTr="00801729">
        <w:trPr>
          <w:trHeight w:val="420"/>
        </w:trPr>
        <w:tc>
          <w:tcPr>
            <w:tcW w:w="0" w:type="auto"/>
            <w:gridSpan w:val="5"/>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7428310D" w14:textId="77777777" w:rsidR="00B06F58" w:rsidRPr="00B06F58" w:rsidRDefault="00B06F58" w:rsidP="00B06F58">
            <w:pPr>
              <w:spacing w:after="0" w:line="240" w:lineRule="auto"/>
              <w:ind w:left="-90"/>
              <w:rPr>
                <w:rFonts w:ascii="Times New Roman" w:eastAsia="Times New Roman" w:hAnsi="Times New Roman" w:cs="Times New Roman"/>
                <w:kern w:val="0"/>
                <w:lang w:eastAsia="zh-CN"/>
                <w14:ligatures w14:val="none"/>
              </w:rPr>
            </w:pPr>
            <w:r w:rsidRPr="00B06F58">
              <w:rPr>
                <w:rFonts w:ascii="Arial" w:eastAsia="Times New Roman" w:hAnsi="Arial" w:cs="Arial"/>
                <w:b/>
                <w:bCs/>
                <w:color w:val="000000"/>
                <w:kern w:val="0"/>
                <w:lang w:eastAsia="zh-CN"/>
                <w14:ligatures w14:val="none"/>
              </w:rPr>
              <w:t>Student Teacher Focus</w:t>
            </w:r>
          </w:p>
          <w:p w14:paraId="44EEC026" w14:textId="77777777" w:rsidR="00B06F58" w:rsidRPr="00B06F58" w:rsidRDefault="00B06F58" w:rsidP="00B06F58">
            <w:pPr>
              <w:spacing w:before="100" w:beforeAutospacing="1" w:after="100" w:afterAutospacing="1" w:line="240" w:lineRule="auto"/>
              <w:outlineLvl w:val="2"/>
              <w:rPr>
                <w:rFonts w:eastAsia="Times New Roman" w:cstheme="minorHAnsi"/>
                <w:b/>
                <w:bCs/>
                <w:color w:val="000000"/>
                <w:kern w:val="0"/>
                <w:lang w:eastAsia="zh-CN"/>
                <w14:ligatures w14:val="none"/>
              </w:rPr>
            </w:pPr>
            <w:r w:rsidRPr="00B06F58">
              <w:rPr>
                <w:rFonts w:eastAsia="Times New Roman" w:cstheme="minorHAnsi"/>
                <w:color w:val="000000"/>
                <w:kern w:val="0"/>
                <w:lang w:eastAsia="zh-CN"/>
                <w14:ligatures w14:val="none"/>
              </w:rPr>
              <w:t>Student–Teacher Focus (Lesson 1)</w:t>
            </w:r>
          </w:p>
          <w:p w14:paraId="164E5862"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To engage students, the lesson begins with a fast-paced ad (e.g. </w:t>
            </w:r>
            <w:r w:rsidRPr="00B06F58">
              <w:rPr>
                <w:rFonts w:eastAsia="Times New Roman" w:cstheme="minorHAnsi"/>
                <w:i/>
                <w:iCs/>
                <w:color w:val="000000"/>
                <w:kern w:val="0"/>
                <w:lang w:eastAsia="zh-CN"/>
                <w14:ligatures w14:val="none"/>
              </w:rPr>
              <w:t>Apple – “Don’t Blink”</w:t>
            </w:r>
            <w:r w:rsidRPr="00B06F58">
              <w:rPr>
                <w:rFonts w:eastAsia="Times New Roman" w:cstheme="minorHAnsi"/>
                <w:color w:val="000000"/>
                <w:kern w:val="0"/>
                <w:lang w:eastAsia="zh-CN"/>
                <w14:ligatures w14:val="none"/>
              </w:rPr>
              <w:t>) to connect learning with familiar media. This encourages curiosity and sets the tone for critical discussion.</w:t>
            </w:r>
          </w:p>
          <w:p w14:paraId="56A174A0"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Key Questions:</w:t>
            </w:r>
          </w:p>
          <w:p w14:paraId="0B0413D7" w14:textId="77777777" w:rsidR="00B06F58" w:rsidRPr="00B06F58" w:rsidRDefault="00B06F58" w:rsidP="00B06F58">
            <w:pPr>
              <w:numPr>
                <w:ilvl w:val="0"/>
                <w:numId w:val="10"/>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What caught your attention?</w:t>
            </w:r>
          </w:p>
          <w:p w14:paraId="3679E04B" w14:textId="77777777" w:rsidR="00B06F58" w:rsidRPr="00B06F58" w:rsidRDefault="00B06F58" w:rsidP="00B06F58">
            <w:pPr>
              <w:numPr>
                <w:ilvl w:val="0"/>
                <w:numId w:val="10"/>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Who is the ad targeting?</w:t>
            </w:r>
          </w:p>
          <w:p w14:paraId="7C9E7821" w14:textId="77777777" w:rsidR="00B06F58" w:rsidRPr="00B06F58" w:rsidRDefault="00B06F58" w:rsidP="00B06F58">
            <w:pPr>
              <w:numPr>
                <w:ilvl w:val="0"/>
                <w:numId w:val="10"/>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What persuasive techniques were used?</w:t>
            </w:r>
          </w:p>
          <w:p w14:paraId="667396DA" w14:textId="77777777" w:rsidR="00B06F58" w:rsidRPr="00B06F58" w:rsidRDefault="00B06F58" w:rsidP="00B06F58">
            <w:pPr>
              <w:numPr>
                <w:ilvl w:val="0"/>
                <w:numId w:val="10"/>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Have you ever been influenced by an ad?</w:t>
            </w:r>
          </w:p>
          <w:p w14:paraId="7B6F159D"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Discussion Strategies:</w:t>
            </w:r>
          </w:p>
          <w:p w14:paraId="6F9D21DE" w14:textId="77777777" w:rsidR="00B06F58" w:rsidRPr="00B06F58" w:rsidRDefault="00B06F58" w:rsidP="00B06F58">
            <w:pPr>
              <w:numPr>
                <w:ilvl w:val="0"/>
                <w:numId w:val="11"/>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i/>
                <w:iCs/>
                <w:color w:val="000000"/>
                <w:kern w:val="0"/>
                <w:lang w:eastAsia="zh-CN"/>
                <w14:ligatures w14:val="none"/>
              </w:rPr>
              <w:t>See-Think-Wonder</w:t>
            </w:r>
            <w:r w:rsidRPr="00B06F58">
              <w:rPr>
                <w:rFonts w:eastAsia="Times New Roman" w:cstheme="minorHAnsi"/>
                <w:color w:val="000000"/>
                <w:kern w:val="0"/>
                <w:lang w:eastAsia="zh-CN"/>
                <w14:ligatures w14:val="none"/>
              </w:rPr>
              <w:t> for visual analysis</w:t>
            </w:r>
          </w:p>
          <w:p w14:paraId="7A2928D2" w14:textId="77777777" w:rsidR="00B06F58" w:rsidRPr="00B06F58" w:rsidRDefault="00B06F58" w:rsidP="00B06F58">
            <w:pPr>
              <w:numPr>
                <w:ilvl w:val="0"/>
                <w:numId w:val="11"/>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i/>
                <w:iCs/>
                <w:color w:val="000000"/>
                <w:kern w:val="0"/>
                <w:lang w:eastAsia="zh-CN"/>
                <w14:ligatures w14:val="none"/>
              </w:rPr>
              <w:t>Think-Pair-Share</w:t>
            </w:r>
            <w:r w:rsidRPr="00B06F58">
              <w:rPr>
                <w:rFonts w:eastAsia="Times New Roman" w:cstheme="minorHAnsi"/>
                <w:color w:val="000000"/>
                <w:kern w:val="0"/>
                <w:lang w:eastAsia="zh-CN"/>
                <w14:ligatures w14:val="none"/>
              </w:rPr>
              <w:t> to support reflection and participation</w:t>
            </w:r>
          </w:p>
          <w:p w14:paraId="18100524" w14:textId="77777777" w:rsidR="00B06F58" w:rsidRPr="00B06F58" w:rsidRDefault="00B06F58" w:rsidP="00B06F58">
            <w:pPr>
              <w:numPr>
                <w:ilvl w:val="0"/>
                <w:numId w:val="11"/>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Use of real-life ads from platforms like YouTube and TikTok to boost relevance</w:t>
            </w:r>
          </w:p>
          <w:p w14:paraId="39A1EB81"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Group Work:</w:t>
            </w:r>
            <w:r w:rsidRPr="00B06F58">
              <w:rPr>
                <w:rFonts w:eastAsia="Times New Roman" w:cstheme="minorHAnsi"/>
                <w:color w:val="000000"/>
                <w:kern w:val="0"/>
                <w:lang w:eastAsia="zh-CN"/>
                <w14:ligatures w14:val="none"/>
              </w:rPr>
              <w:br/>
              <w:t>Students work in mixed-ability pairs/triads to deconstruct ads, allowing peer support and varied perspectives. Groupings will be flexible and teacher-guided.</w:t>
            </w:r>
          </w:p>
          <w:p w14:paraId="13D47AE6"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r>
      <w:tr w:rsidR="00B06F58" w:rsidRPr="00B06F58" w14:paraId="4791FD39" w14:textId="77777777" w:rsidTr="00801729">
        <w:trPr>
          <w:trHeight w:val="46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7E0A5" w14:textId="77777777" w:rsidR="00B06F58" w:rsidRPr="00B06F58" w:rsidRDefault="00B06F58" w:rsidP="00B06F58">
            <w:pPr>
              <w:spacing w:after="240" w:line="240" w:lineRule="auto"/>
              <w:rPr>
                <w:rFonts w:ascii="Times New Roman" w:eastAsia="Times New Roman" w:hAnsi="Times New Roman" w:cs="Times New Roman"/>
                <w:kern w:val="0"/>
                <w:lang w:eastAsia="zh-CN"/>
                <w14:ligatures w14:val="none"/>
              </w:rPr>
            </w:pPr>
            <w:r w:rsidRPr="00B06F58">
              <w:rPr>
                <w:rFonts w:ascii="Times New Roman" w:eastAsia="Times New Roman" w:hAnsi="Times New Roman" w:cs="Times New Roman"/>
                <w:kern w:val="0"/>
                <w:lang w:eastAsia="zh-CN"/>
                <w14:ligatures w14:val="none"/>
              </w:rPr>
              <w:br/>
            </w:r>
            <w:r w:rsidRPr="00B06F58">
              <w:rPr>
                <w:rFonts w:ascii="Times New Roman" w:eastAsia="Times New Roman" w:hAnsi="Times New Roman" w:cs="Times New Roman"/>
                <w:kern w:val="0"/>
                <w:lang w:eastAsia="zh-CN"/>
                <w14:ligatures w14:val="none"/>
              </w:rPr>
              <w:br/>
            </w:r>
          </w:p>
        </w:tc>
      </w:tr>
      <w:tr w:rsidR="00B06F58" w:rsidRPr="00B06F58" w14:paraId="57D69CA7" w14:textId="77777777" w:rsidTr="00801729">
        <w:trPr>
          <w:trHeight w:val="320"/>
        </w:trPr>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46AC411C"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b/>
                <w:bCs/>
                <w:i/>
                <w:iCs/>
                <w:color w:val="000000"/>
                <w:kern w:val="0"/>
                <w:lang w:eastAsia="zh-CN"/>
                <w14:ligatures w14:val="none"/>
              </w:rPr>
              <w:t>Stage of lesson</w:t>
            </w:r>
          </w:p>
        </w:tc>
        <w:tc>
          <w:tcPr>
            <w:tcW w:w="2817"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594A9B00"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b/>
                <w:bCs/>
                <w:i/>
                <w:iCs/>
                <w:color w:val="000000"/>
                <w:kern w:val="0"/>
                <w:lang w:eastAsia="zh-CN"/>
                <w14:ligatures w14:val="none"/>
              </w:rPr>
              <w:t>Tasks</w:t>
            </w:r>
          </w:p>
        </w:tc>
        <w:tc>
          <w:tcPr>
            <w:tcW w:w="675"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E2921F3"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b/>
                <w:bCs/>
                <w:i/>
                <w:iCs/>
                <w:color w:val="000000"/>
                <w:kern w:val="0"/>
                <w:lang w:eastAsia="zh-CN"/>
                <w14:ligatures w14:val="none"/>
              </w:rPr>
              <w:t>Time</w:t>
            </w:r>
          </w:p>
          <w:p w14:paraId="2B081DAD"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1674ABD"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b/>
                <w:bCs/>
                <w:i/>
                <w:iCs/>
                <w:color w:val="000000"/>
                <w:kern w:val="0"/>
                <w:lang w:eastAsia="zh-CN"/>
                <w14:ligatures w14:val="none"/>
              </w:rPr>
              <w:t>Student Action</w:t>
            </w:r>
          </w:p>
          <w:p w14:paraId="22AB2D26"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BEFC148"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b/>
                <w:bCs/>
                <w:i/>
                <w:iCs/>
                <w:color w:val="000000"/>
                <w:kern w:val="0"/>
                <w:lang w:eastAsia="zh-CN"/>
                <w14:ligatures w14:val="none"/>
              </w:rPr>
              <w:t>Teacher Action</w:t>
            </w:r>
          </w:p>
        </w:tc>
      </w:tr>
      <w:tr w:rsidR="00B06F58" w:rsidRPr="00B06F58" w14:paraId="3C0DA06C" w14:textId="77777777" w:rsidTr="00801729">
        <w:trPr>
          <w:trHeight w:val="320"/>
        </w:trPr>
        <w:tc>
          <w:tcPr>
            <w:tcW w:w="0" w:type="auto"/>
            <w:tcBorders>
              <w:top w:val="single" w:sz="8" w:space="0" w:color="000000"/>
              <w:left w:val="single" w:sz="8" w:space="0" w:color="000000"/>
              <w:bottom w:val="single" w:sz="8" w:space="0" w:color="000000"/>
              <w:right w:val="single" w:sz="8" w:space="0" w:color="000000"/>
            </w:tcBorders>
            <w:shd w:val="clear" w:color="auto" w:fill="FFFFAC"/>
            <w:tcMar>
              <w:top w:w="100" w:type="dxa"/>
              <w:left w:w="100" w:type="dxa"/>
              <w:bottom w:w="100" w:type="dxa"/>
              <w:right w:w="100" w:type="dxa"/>
            </w:tcMar>
            <w:hideMark/>
          </w:tcPr>
          <w:p w14:paraId="5F44A708"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b/>
                <w:bCs/>
                <w:i/>
                <w:iCs/>
                <w:color w:val="000000"/>
                <w:kern w:val="0"/>
                <w:lang w:eastAsia="zh-CN"/>
                <w14:ligatures w14:val="none"/>
              </w:rPr>
              <w:lastRenderedPageBreak/>
              <w:t>Stage 1 Introduction</w:t>
            </w:r>
          </w:p>
        </w:tc>
        <w:tc>
          <w:tcPr>
            <w:tcW w:w="2817" w:type="dxa"/>
            <w:tcBorders>
              <w:top w:val="single" w:sz="8" w:space="0" w:color="000000"/>
              <w:left w:val="single" w:sz="8" w:space="0" w:color="000000"/>
              <w:bottom w:val="single" w:sz="8" w:space="0" w:color="000000"/>
              <w:right w:val="single" w:sz="8" w:space="0" w:color="000000"/>
            </w:tcBorders>
            <w:shd w:val="clear" w:color="auto" w:fill="FFFFAC"/>
            <w:tcMar>
              <w:top w:w="100" w:type="dxa"/>
              <w:left w:w="100" w:type="dxa"/>
              <w:bottom w:w="100" w:type="dxa"/>
              <w:right w:w="100" w:type="dxa"/>
            </w:tcMar>
            <w:hideMark/>
          </w:tcPr>
          <w:p w14:paraId="67C8BB1D"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t>- Introduce the lesson focus: persuasive techniques in advertising </w:t>
            </w:r>
            <w:r w:rsidRPr="00B06F58">
              <w:rPr>
                <w:rFonts w:eastAsia="Times New Roman" w:cstheme="minorHAnsi"/>
                <w:color w:val="000000"/>
                <w:kern w:val="0"/>
                <w:lang w:eastAsia="zh-CN"/>
                <w14:ligatures w14:val="none"/>
              </w:rPr>
              <w:br/>
              <w:t>- Pose open-ended questions to spark discussion </w:t>
            </w:r>
            <w:r w:rsidRPr="00B06F58">
              <w:rPr>
                <w:rFonts w:eastAsia="Times New Roman" w:cstheme="minorHAnsi"/>
                <w:color w:val="000000"/>
                <w:kern w:val="0"/>
                <w:lang w:eastAsia="zh-CN"/>
                <w14:ligatures w14:val="none"/>
              </w:rPr>
              <w:br/>
              <w:t>- Guide students through </w:t>
            </w:r>
            <w:r w:rsidRPr="00B06F58">
              <w:rPr>
                <w:rFonts w:eastAsia="Times New Roman" w:cstheme="minorHAnsi"/>
                <w:i/>
                <w:iCs/>
                <w:color w:val="000000"/>
                <w:kern w:val="0"/>
                <w:lang w:eastAsia="zh-CN"/>
                <w14:ligatures w14:val="none"/>
              </w:rPr>
              <w:t>See-Think-Wonder</w:t>
            </w:r>
            <w:r w:rsidRPr="00B06F58">
              <w:rPr>
                <w:rFonts w:eastAsia="Times New Roman" w:cstheme="minorHAnsi"/>
                <w:color w:val="000000"/>
                <w:kern w:val="0"/>
                <w:lang w:eastAsia="zh-CN"/>
                <w14:ligatures w14:val="none"/>
              </w:rPr>
              <w:t> routine</w:t>
            </w:r>
          </w:p>
          <w:p w14:paraId="1ABF463E"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675" w:type="dxa"/>
            <w:tcBorders>
              <w:top w:val="single" w:sz="8" w:space="0" w:color="000000"/>
              <w:left w:val="single" w:sz="8" w:space="0" w:color="000000"/>
              <w:bottom w:val="single" w:sz="8" w:space="0" w:color="000000"/>
              <w:right w:val="single" w:sz="8" w:space="0" w:color="000000"/>
            </w:tcBorders>
            <w:shd w:val="clear" w:color="auto" w:fill="FFFFAC"/>
            <w:tcMar>
              <w:top w:w="100" w:type="dxa"/>
              <w:left w:w="100" w:type="dxa"/>
              <w:bottom w:w="100" w:type="dxa"/>
              <w:right w:w="100" w:type="dxa"/>
            </w:tcMar>
            <w:hideMark/>
          </w:tcPr>
          <w:p w14:paraId="36F671EB"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kern w:val="0"/>
                <w:lang w:eastAsia="zh-CN"/>
                <w14:ligatures w14:val="none"/>
              </w:rPr>
              <w:t xml:space="preserve">5-10mins </w:t>
            </w:r>
          </w:p>
        </w:tc>
        <w:tc>
          <w:tcPr>
            <w:tcW w:w="0" w:type="auto"/>
            <w:tcBorders>
              <w:top w:val="single" w:sz="8" w:space="0" w:color="000000"/>
              <w:left w:val="single" w:sz="8" w:space="0" w:color="000000"/>
              <w:bottom w:val="single" w:sz="8" w:space="0" w:color="000000"/>
              <w:right w:val="single" w:sz="8" w:space="0" w:color="000000"/>
            </w:tcBorders>
            <w:shd w:val="clear" w:color="auto" w:fill="FFFFAC"/>
            <w:tcMar>
              <w:top w:w="100" w:type="dxa"/>
              <w:left w:w="100" w:type="dxa"/>
              <w:bottom w:w="100" w:type="dxa"/>
              <w:right w:w="100" w:type="dxa"/>
            </w:tcMar>
            <w:hideMark/>
          </w:tcPr>
          <w:p w14:paraId="277D2375"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t>- Watch a short, engaging ad (e.g. Apple – “Don’t Blink”) </w:t>
            </w:r>
            <w:r w:rsidRPr="00B06F58">
              <w:rPr>
                <w:rFonts w:eastAsia="Times New Roman" w:cstheme="minorHAnsi"/>
                <w:color w:val="000000"/>
                <w:kern w:val="0"/>
                <w:lang w:eastAsia="zh-CN"/>
                <w14:ligatures w14:val="none"/>
              </w:rPr>
              <w:br/>
              <w:t>- Respond to visual/audio cues </w:t>
            </w:r>
            <w:r w:rsidRPr="00B06F58">
              <w:rPr>
                <w:rFonts w:eastAsia="Times New Roman" w:cstheme="minorHAnsi"/>
                <w:color w:val="000000"/>
                <w:kern w:val="0"/>
                <w:lang w:eastAsia="zh-CN"/>
                <w14:ligatures w14:val="none"/>
              </w:rPr>
              <w:br/>
              <w:t>- Share initial thoughts</w:t>
            </w:r>
          </w:p>
          <w:p w14:paraId="06C6063D"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AC"/>
            <w:tcMar>
              <w:top w:w="100" w:type="dxa"/>
              <w:left w:w="100" w:type="dxa"/>
              <w:bottom w:w="100" w:type="dxa"/>
              <w:right w:w="10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tblGrid>
            <w:tr w:rsidR="00B06F58" w:rsidRPr="00B06F58" w14:paraId="3098F0DA" w14:textId="77777777" w:rsidTr="00801729">
              <w:trPr>
                <w:tblCellSpacing w:w="15" w:type="dxa"/>
              </w:trPr>
              <w:tc>
                <w:tcPr>
                  <w:tcW w:w="0" w:type="auto"/>
                  <w:vAlign w:val="center"/>
                  <w:hideMark/>
                </w:tcPr>
                <w:p w14:paraId="75EA179E"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Questioning Strategies</w:t>
                  </w:r>
                </w:p>
              </w:tc>
            </w:tr>
          </w:tbl>
          <w:p w14:paraId="765C969C" w14:textId="77777777" w:rsidR="00B06F58" w:rsidRPr="00B06F58" w:rsidRDefault="00B06F58" w:rsidP="00B06F58">
            <w:pPr>
              <w:spacing w:after="0" w:line="240" w:lineRule="auto"/>
              <w:rPr>
                <w:rFonts w:eastAsia="Times New Roman" w:cstheme="minorHAnsi"/>
                <w:vanish/>
                <w:kern w:val="0"/>
                <w:lang w:eastAsia="zh-C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7"/>
              <w:gridCol w:w="45"/>
            </w:tblGrid>
            <w:tr w:rsidR="00B06F58" w:rsidRPr="00B06F58" w14:paraId="11516656" w14:textId="77777777" w:rsidTr="00801729">
              <w:trPr>
                <w:gridAfter w:val="1"/>
                <w:tblCellSpacing w:w="15" w:type="dxa"/>
              </w:trPr>
              <w:tc>
                <w:tcPr>
                  <w:tcW w:w="0" w:type="auto"/>
                  <w:vAlign w:val="center"/>
                  <w:hideMark/>
                </w:tcPr>
                <w:p w14:paraId="590AE072"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 "What caught your attention first?" </w:t>
                  </w:r>
                  <w:r w:rsidRPr="00B06F58">
                    <w:rPr>
                      <w:rFonts w:eastAsia="Times New Roman" w:cstheme="minorHAnsi"/>
                      <w:color w:val="000000"/>
                      <w:kern w:val="0"/>
                      <w:lang w:eastAsia="zh-CN"/>
                      <w14:ligatures w14:val="none"/>
                    </w:rPr>
                    <w:br/>
                    <w:t>- "What do you think the ad is trying to get you to feel or do?" </w:t>
                  </w:r>
                  <w:r w:rsidRPr="00B06F58">
                    <w:rPr>
                      <w:rFonts w:eastAsia="Times New Roman" w:cstheme="minorHAnsi"/>
                      <w:color w:val="000000"/>
                      <w:kern w:val="0"/>
                      <w:lang w:eastAsia="zh-CN"/>
                      <w14:ligatures w14:val="none"/>
                    </w:rPr>
                    <w:br/>
                    <w:t>- "Why do you think the creators used that music/image/tone?" </w:t>
                  </w:r>
                  <w:r w:rsidRPr="00B06F58">
                    <w:rPr>
                      <w:rFonts w:eastAsia="Times New Roman" w:cstheme="minorHAnsi"/>
                      <w:color w:val="000000"/>
                      <w:kern w:val="0"/>
                      <w:lang w:eastAsia="zh-CN"/>
                      <w14:ligatures w14:val="none"/>
                    </w:rPr>
                    <w:br/>
                    <w:t>- "Who is this ad really for?"</w:t>
                  </w:r>
                </w:p>
              </w:tc>
            </w:tr>
            <w:tr w:rsidR="00B06F58" w:rsidRPr="00B06F58" w14:paraId="09652A3D" w14:textId="77777777" w:rsidTr="00801729">
              <w:trPr>
                <w:tblCellSpacing w:w="15" w:type="dxa"/>
              </w:trPr>
              <w:tc>
                <w:tcPr>
                  <w:tcW w:w="0" w:type="auto"/>
                  <w:gridSpan w:val="2"/>
                  <w:vAlign w:val="center"/>
                  <w:hideMark/>
                </w:tcPr>
                <w:p w14:paraId="7ACF9A73"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Management of Learners</w:t>
                  </w:r>
                </w:p>
              </w:tc>
            </w:tr>
          </w:tbl>
          <w:p w14:paraId="09120E66" w14:textId="77777777" w:rsidR="00B06F58" w:rsidRPr="00B06F58" w:rsidRDefault="00B06F58" w:rsidP="00B06F58">
            <w:pPr>
              <w:spacing w:after="0" w:line="240" w:lineRule="auto"/>
              <w:rPr>
                <w:rFonts w:eastAsia="Times New Roman" w:cstheme="minorHAnsi"/>
                <w:vanish/>
                <w:kern w:val="0"/>
                <w:lang w:eastAsia="zh-C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tblGrid>
            <w:tr w:rsidR="00B06F58" w:rsidRPr="00B06F58" w14:paraId="0452F942" w14:textId="77777777" w:rsidTr="00801729">
              <w:trPr>
                <w:tblCellSpacing w:w="15" w:type="dxa"/>
              </w:trPr>
              <w:tc>
                <w:tcPr>
                  <w:tcW w:w="0" w:type="auto"/>
                  <w:vAlign w:val="center"/>
                  <w:hideMark/>
                </w:tcPr>
                <w:p w14:paraId="14BF274A"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 Provide visual/audio scaffolds for EAL and neurodiverse students </w:t>
                  </w:r>
                  <w:r w:rsidRPr="00B06F58">
                    <w:rPr>
                      <w:rFonts w:eastAsia="Times New Roman" w:cstheme="minorHAnsi"/>
                      <w:color w:val="000000"/>
                      <w:kern w:val="0"/>
                      <w:lang w:eastAsia="zh-CN"/>
                      <w14:ligatures w14:val="none"/>
                    </w:rPr>
                    <w:br/>
                    <w:t>- Use Think-Pair-Share before whole-class responses </w:t>
                  </w:r>
                  <w:r w:rsidRPr="00B06F58">
                    <w:rPr>
                      <w:rFonts w:eastAsia="Times New Roman" w:cstheme="minorHAnsi"/>
                      <w:color w:val="000000"/>
                      <w:kern w:val="0"/>
                      <w:lang w:eastAsia="zh-CN"/>
                      <w14:ligatures w14:val="none"/>
                    </w:rPr>
                    <w:br/>
                    <w:t>- Allow verbal or written participation options </w:t>
                  </w:r>
                  <w:r w:rsidRPr="00B06F58">
                    <w:rPr>
                      <w:rFonts w:eastAsia="Times New Roman" w:cstheme="minorHAnsi"/>
                      <w:color w:val="000000"/>
                      <w:kern w:val="0"/>
                      <w:lang w:eastAsia="zh-CN"/>
                      <w14:ligatures w14:val="none"/>
                    </w:rPr>
                    <w:br/>
                    <w:t>- Encourage all contributions as valid to build confidence and engagement</w:t>
                  </w:r>
                </w:p>
              </w:tc>
            </w:tr>
          </w:tbl>
          <w:p w14:paraId="7E31155E" w14:textId="77777777" w:rsidR="00B06F58" w:rsidRPr="00B06F58" w:rsidRDefault="00B06F58" w:rsidP="00B06F58">
            <w:pPr>
              <w:spacing w:after="0" w:line="240" w:lineRule="auto"/>
              <w:rPr>
                <w:rFonts w:eastAsia="Times New Roman" w:cstheme="minorHAnsi"/>
                <w:kern w:val="0"/>
                <w:lang w:eastAsia="zh-CN"/>
                <w14:ligatures w14:val="none"/>
              </w:rPr>
            </w:pPr>
          </w:p>
        </w:tc>
      </w:tr>
      <w:tr w:rsidR="00B06F58" w:rsidRPr="00B06F58" w14:paraId="517DA3AD" w14:textId="77777777" w:rsidTr="00801729">
        <w:trPr>
          <w:trHeight w:val="3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03103"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2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541DD"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CAC35"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71677"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5A952"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r>
      <w:tr w:rsidR="00B06F58" w:rsidRPr="00B06F58" w14:paraId="7F4E11B2" w14:textId="77777777" w:rsidTr="00801729">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3ADF0"/>
            <w:tcMar>
              <w:top w:w="100" w:type="dxa"/>
              <w:left w:w="100" w:type="dxa"/>
              <w:bottom w:w="100" w:type="dxa"/>
              <w:right w:w="100" w:type="dxa"/>
            </w:tcMar>
            <w:hideMark/>
          </w:tcPr>
          <w:p w14:paraId="5BFD0B79"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b/>
                <w:bCs/>
                <w:i/>
                <w:iCs/>
                <w:color w:val="000000"/>
                <w:kern w:val="0"/>
                <w:lang w:eastAsia="zh-CN"/>
                <w14:ligatures w14:val="none"/>
              </w:rPr>
              <w:t>Stage 2 Body of lesson</w:t>
            </w:r>
          </w:p>
        </w:tc>
        <w:tc>
          <w:tcPr>
            <w:tcW w:w="0" w:type="auto"/>
            <w:tcBorders>
              <w:top w:val="single" w:sz="8" w:space="0" w:color="000000"/>
              <w:left w:val="single" w:sz="8" w:space="0" w:color="000000"/>
              <w:bottom w:val="single" w:sz="8" w:space="0" w:color="000000"/>
              <w:right w:val="single" w:sz="8" w:space="0" w:color="000000"/>
            </w:tcBorders>
            <w:shd w:val="clear" w:color="auto" w:fill="F3ADF0"/>
            <w:tcMar>
              <w:top w:w="100" w:type="dxa"/>
              <w:left w:w="100" w:type="dxa"/>
              <w:bottom w:w="100" w:type="dxa"/>
              <w:right w:w="100" w:type="dxa"/>
            </w:tcMar>
            <w:hideMark/>
          </w:tcPr>
          <w:p w14:paraId="15AE02D1" w14:textId="77777777" w:rsidR="00B06F58" w:rsidRPr="00B06F58" w:rsidRDefault="00B06F58" w:rsidP="00B06F58">
            <w:pPr>
              <w:spacing w:before="100" w:beforeAutospacing="1" w:after="100" w:afterAutospacing="1" w:line="240" w:lineRule="auto"/>
              <w:outlineLvl w:val="3"/>
              <w:rPr>
                <w:rFonts w:eastAsia="Times New Roman" w:cstheme="minorHAnsi"/>
                <w:b/>
                <w:bCs/>
                <w:color w:val="000000"/>
                <w:kern w:val="0"/>
                <w:lang w:eastAsia="zh-CN"/>
                <w14:ligatures w14:val="none"/>
              </w:rPr>
            </w:pPr>
            <w:r w:rsidRPr="00B06F58">
              <w:rPr>
                <w:rFonts w:eastAsia="Times New Roman" w:cstheme="minorHAnsi"/>
                <w:color w:val="000000"/>
                <w:kern w:val="0"/>
                <w:lang w:eastAsia="zh-CN"/>
                <w14:ligatures w14:val="none"/>
              </w:rPr>
              <w:t>Building Learning Through Modelling and Inquiry</w:t>
            </w:r>
          </w:p>
          <w:p w14:paraId="4FAEC7F1"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lastRenderedPageBreak/>
              <w:t>The session begins with a </w:t>
            </w:r>
            <w:r w:rsidRPr="00B06F58">
              <w:rPr>
                <w:rFonts w:eastAsia="Times New Roman" w:cstheme="minorHAnsi"/>
                <w:b/>
                <w:bCs/>
                <w:color w:val="000000"/>
                <w:kern w:val="0"/>
                <w:lang w:eastAsia="zh-CN"/>
                <w14:ligatures w14:val="none"/>
              </w:rPr>
              <w:t>teacher-led deconstruction</w:t>
            </w:r>
            <w:r w:rsidRPr="00B06F58">
              <w:rPr>
                <w:rFonts w:eastAsia="Times New Roman" w:cstheme="minorHAnsi"/>
                <w:color w:val="000000"/>
                <w:kern w:val="0"/>
                <w:lang w:eastAsia="zh-CN"/>
                <w14:ligatures w14:val="none"/>
              </w:rPr>
              <w:t> of a short video advertisement (e.g. Nike or Apple). A think-aloud approach is used to highlight persuasive elements such as emotional appeal, slogan use, and visual/audio techniques.</w:t>
            </w:r>
          </w:p>
          <w:p w14:paraId="7F395558"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Students then work in </w:t>
            </w:r>
            <w:r w:rsidRPr="00B06F58">
              <w:rPr>
                <w:rFonts w:eastAsia="Times New Roman" w:cstheme="minorHAnsi"/>
                <w:b/>
                <w:bCs/>
                <w:color w:val="000000"/>
                <w:kern w:val="0"/>
                <w:lang w:eastAsia="zh-CN"/>
                <w14:ligatures w14:val="none"/>
              </w:rPr>
              <w:t>paired groups</w:t>
            </w:r>
            <w:r w:rsidRPr="00B06F58">
              <w:rPr>
                <w:rFonts w:eastAsia="Times New Roman" w:cstheme="minorHAnsi"/>
                <w:color w:val="000000"/>
                <w:kern w:val="0"/>
                <w:lang w:eastAsia="zh-CN"/>
                <w14:ligatures w14:val="none"/>
              </w:rPr>
              <w:t> to analyse a different advertisement using a </w:t>
            </w:r>
            <w:r w:rsidRPr="00B06F58">
              <w:rPr>
                <w:rFonts w:eastAsia="Times New Roman" w:cstheme="minorHAnsi"/>
                <w:b/>
                <w:bCs/>
                <w:color w:val="000000"/>
                <w:kern w:val="0"/>
                <w:lang w:eastAsia="zh-CN"/>
                <w14:ligatures w14:val="none"/>
              </w:rPr>
              <w:t>structured graphic organiser</w:t>
            </w:r>
            <w:r w:rsidRPr="00B06F58">
              <w:rPr>
                <w:rFonts w:eastAsia="Times New Roman" w:cstheme="minorHAnsi"/>
                <w:color w:val="000000"/>
                <w:kern w:val="0"/>
                <w:lang w:eastAsia="zh-CN"/>
                <w14:ligatures w14:val="none"/>
              </w:rPr>
              <w:t>. The task supports identification of persuasive strategies, intended audience, and overall message.</w:t>
            </w:r>
          </w:p>
          <w:p w14:paraId="558C0748"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To stimulate critical thinking, open-ended questions are integrated throughout the activity:</w:t>
            </w:r>
          </w:p>
          <w:p w14:paraId="780027CD" w14:textId="77777777" w:rsidR="00B06F58" w:rsidRPr="00B06F58" w:rsidRDefault="00B06F58" w:rsidP="00B06F58">
            <w:pPr>
              <w:numPr>
                <w:ilvl w:val="0"/>
                <w:numId w:val="12"/>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i/>
                <w:iCs/>
                <w:color w:val="000000"/>
                <w:kern w:val="0"/>
                <w:lang w:eastAsia="zh-CN"/>
                <w14:ligatures w14:val="none"/>
              </w:rPr>
              <w:t>“What effect does this element have on the viewer?”</w:t>
            </w:r>
          </w:p>
          <w:p w14:paraId="3903CAB9" w14:textId="77777777" w:rsidR="00B06F58" w:rsidRPr="00B06F58" w:rsidRDefault="00B06F58" w:rsidP="00B06F58">
            <w:pPr>
              <w:numPr>
                <w:ilvl w:val="0"/>
                <w:numId w:val="12"/>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i/>
                <w:iCs/>
                <w:color w:val="000000"/>
                <w:kern w:val="0"/>
                <w:lang w:eastAsia="zh-CN"/>
                <w14:ligatures w14:val="none"/>
              </w:rPr>
              <w:t>“How does this ad appeal to a specific audience?”</w:t>
            </w:r>
          </w:p>
          <w:p w14:paraId="61850095" w14:textId="77777777" w:rsidR="00B06F58" w:rsidRPr="00B06F58" w:rsidRDefault="00B06F58" w:rsidP="00B06F58">
            <w:pPr>
              <w:numPr>
                <w:ilvl w:val="0"/>
                <w:numId w:val="12"/>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i/>
                <w:iCs/>
                <w:color w:val="000000"/>
                <w:kern w:val="0"/>
                <w:lang w:eastAsia="zh-CN"/>
                <w14:ligatures w14:val="none"/>
              </w:rPr>
              <w:t>“Would this ad be effective for all age groups?”</w:t>
            </w:r>
          </w:p>
          <w:p w14:paraId="46744B1D"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noProof/>
                <w:kern w:val="0"/>
                <w:lang w:eastAsia="zh-CN"/>
                <w14:ligatures w14:val="none"/>
              </w:rPr>
            </w:r>
            <w:r w:rsidR="00B06F58" w:rsidRPr="00B06F58">
              <w:rPr>
                <w:rFonts w:eastAsia="Times New Roman" w:cstheme="minorHAnsi"/>
                <w:noProof/>
                <w:kern w:val="0"/>
                <w:lang w:eastAsia="zh-CN"/>
                <w14:ligatures w14:val="none"/>
              </w:rPr>
              <w:pict w14:anchorId="5610A766">
                <v:rect id="_x0000_i1025" alt="" style="width:.45pt;height:.05pt;mso-width-percent:0;mso-height-percent:0;mso-width-percent:0;mso-height-percent:0" o:hrpct="1" o:hralign="center" o:hrstd="t" o:hrnoshade="t" o:hr="t" fillcolor="black" stroked="f"/>
              </w:pict>
            </w:r>
          </w:p>
          <w:p w14:paraId="76728274" w14:textId="77777777" w:rsidR="00B06F58" w:rsidRPr="00B06F58" w:rsidRDefault="00B06F58" w:rsidP="00B06F58">
            <w:pPr>
              <w:spacing w:before="100" w:beforeAutospacing="1" w:after="100" w:afterAutospacing="1" w:line="240" w:lineRule="auto"/>
              <w:outlineLvl w:val="3"/>
              <w:rPr>
                <w:rFonts w:eastAsia="Times New Roman" w:cstheme="minorHAnsi"/>
                <w:b/>
                <w:bCs/>
                <w:color w:val="000000"/>
                <w:kern w:val="0"/>
                <w:lang w:eastAsia="zh-CN"/>
                <w14:ligatures w14:val="none"/>
              </w:rPr>
            </w:pPr>
            <w:r w:rsidRPr="00B06F58">
              <w:rPr>
                <w:rFonts w:eastAsia="Times New Roman" w:cstheme="minorHAnsi"/>
                <w:color w:val="000000"/>
                <w:kern w:val="0"/>
                <w:lang w:eastAsia="zh-CN"/>
                <w14:ligatures w14:val="none"/>
              </w:rPr>
              <w:lastRenderedPageBreak/>
              <w:t>Differentiation Strategies</w:t>
            </w:r>
          </w:p>
          <w:p w14:paraId="2203A410" w14:textId="77777777" w:rsidR="00B06F58" w:rsidRPr="00B06F58" w:rsidRDefault="00B06F58" w:rsidP="00B06F58">
            <w:pPr>
              <w:numPr>
                <w:ilvl w:val="0"/>
                <w:numId w:val="13"/>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Visual scaffolds</w:t>
            </w:r>
            <w:r w:rsidRPr="00B06F58">
              <w:rPr>
                <w:rFonts w:eastAsia="Times New Roman" w:cstheme="minorHAnsi"/>
                <w:color w:val="000000"/>
                <w:kern w:val="0"/>
                <w:lang w:eastAsia="zh-CN"/>
                <w14:ligatures w14:val="none"/>
              </w:rPr>
              <w:t> (e.g. annotated ad examples, sentence starters, media vocabulary banks) are provided for students requiring additional support.</w:t>
            </w:r>
          </w:p>
          <w:p w14:paraId="00B9C053" w14:textId="77777777" w:rsidR="00B06F58" w:rsidRPr="00B06F58" w:rsidRDefault="00B06F58" w:rsidP="00B06F58">
            <w:pPr>
              <w:numPr>
                <w:ilvl w:val="0"/>
                <w:numId w:val="13"/>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Students have flexibility in presenting findings—through written responses, oral discussion, or digital tools such as iPads.</w:t>
            </w:r>
          </w:p>
          <w:p w14:paraId="7113E0B4" w14:textId="77777777" w:rsidR="00B06F58" w:rsidRPr="00B06F58" w:rsidRDefault="00B06F58" w:rsidP="00B06F58">
            <w:pPr>
              <w:numPr>
                <w:ilvl w:val="0"/>
                <w:numId w:val="13"/>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Mixed-ability groupings</w:t>
            </w:r>
            <w:r w:rsidRPr="00B06F58">
              <w:rPr>
                <w:rFonts w:eastAsia="Times New Roman" w:cstheme="minorHAnsi"/>
                <w:color w:val="000000"/>
                <w:kern w:val="0"/>
                <w:lang w:eastAsia="zh-CN"/>
                <w14:ligatures w14:val="none"/>
              </w:rPr>
              <w:t> are used to encourage collaboration and peer scaffolding.</w:t>
            </w:r>
          </w:p>
          <w:p w14:paraId="22A04E35" w14:textId="77777777" w:rsidR="00B06F58" w:rsidRPr="00B06F58" w:rsidRDefault="00B06F58" w:rsidP="00B06F58">
            <w:pPr>
              <w:numPr>
                <w:ilvl w:val="0"/>
                <w:numId w:val="13"/>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Extension prompts</w:t>
            </w:r>
            <w:r w:rsidRPr="00B06F58">
              <w:rPr>
                <w:rFonts w:eastAsia="Times New Roman" w:cstheme="minorHAnsi"/>
                <w:color w:val="000000"/>
                <w:kern w:val="0"/>
                <w:lang w:eastAsia="zh-CN"/>
                <w14:ligatures w14:val="none"/>
              </w:rPr>
              <w:t> are available for advanced learners to explore satire, representation, or cultural influence in ads.</w:t>
            </w:r>
          </w:p>
          <w:p w14:paraId="7AE50D02" w14:textId="77777777" w:rsidR="00B06F58" w:rsidRPr="00B06F58" w:rsidRDefault="00B06F58" w:rsidP="00B06F58">
            <w:pPr>
              <w:spacing w:after="0" w:line="240" w:lineRule="auto"/>
              <w:rPr>
                <w:rFonts w:eastAsia="Times New Roman" w:cstheme="minorHAnsi"/>
                <w:kern w:val="0"/>
                <w:lang w:eastAsia="zh-CN"/>
                <w14:ligatures w14:val="none"/>
              </w:rPr>
            </w:pP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10A0D"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lastRenderedPageBreak/>
              <w:t>30–40 mins</w:t>
            </w:r>
          </w:p>
          <w:p w14:paraId="345B6605"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2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0"/>
            </w:tblGrid>
            <w:tr w:rsidR="00B06F58" w:rsidRPr="00B06F58" w14:paraId="24538467" w14:textId="77777777" w:rsidTr="00801729">
              <w:trPr>
                <w:tblCellSpacing w:w="15" w:type="dxa"/>
              </w:trPr>
              <w:tc>
                <w:tcPr>
                  <w:tcW w:w="0" w:type="auto"/>
                  <w:vAlign w:val="center"/>
                  <w:hideMark/>
                </w:tcPr>
                <w:p w14:paraId="3165AABB"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 xml:space="preserve">Watch a modelled ad and follow the teacher’s </w:t>
                  </w:r>
                  <w:r w:rsidRPr="00B06F58">
                    <w:rPr>
                      <w:rFonts w:eastAsia="Times New Roman" w:cstheme="minorHAnsi"/>
                      <w:color w:val="000000"/>
                      <w:kern w:val="0"/>
                      <w:lang w:eastAsia="zh-CN"/>
                      <w14:ligatures w14:val="none"/>
                    </w:rPr>
                    <w:lastRenderedPageBreak/>
                    <w:t>breakdown of persuasive techniques.</w:t>
                  </w:r>
                </w:p>
              </w:tc>
            </w:tr>
          </w:tbl>
          <w:p w14:paraId="330B2D4C" w14:textId="77777777" w:rsidR="00B06F58" w:rsidRPr="00B06F58" w:rsidRDefault="00B06F58" w:rsidP="00B06F58">
            <w:pPr>
              <w:spacing w:after="0" w:line="240" w:lineRule="auto"/>
              <w:rPr>
                <w:rFonts w:eastAsia="Times New Roman" w:cstheme="minorHAnsi"/>
                <w:vanish/>
                <w:kern w:val="0"/>
                <w:lang w:eastAsia="zh-C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0"/>
            </w:tblGrid>
            <w:tr w:rsidR="00B06F58" w:rsidRPr="00B06F58" w14:paraId="738944FB" w14:textId="77777777" w:rsidTr="00801729">
              <w:trPr>
                <w:tblCellSpacing w:w="15" w:type="dxa"/>
              </w:trPr>
              <w:tc>
                <w:tcPr>
                  <w:tcW w:w="0" w:type="auto"/>
                  <w:vAlign w:val="center"/>
                  <w:hideMark/>
                </w:tcPr>
                <w:p w14:paraId="4ED59A32"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Work in pairs to analyse a new advertisement using a scaffolded graphic organiser.</w:t>
                  </w:r>
                </w:p>
              </w:tc>
            </w:tr>
          </w:tbl>
          <w:p w14:paraId="742842B2" w14:textId="77777777" w:rsidR="00B06F58" w:rsidRPr="00B06F58" w:rsidRDefault="00B06F58" w:rsidP="00B06F58">
            <w:pPr>
              <w:spacing w:after="0" w:line="240" w:lineRule="auto"/>
              <w:rPr>
                <w:rFonts w:eastAsia="Times New Roman" w:cstheme="minorHAnsi"/>
                <w:vanish/>
                <w:kern w:val="0"/>
                <w:lang w:eastAsia="zh-C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0"/>
            </w:tblGrid>
            <w:tr w:rsidR="00B06F58" w:rsidRPr="00B06F58" w14:paraId="078957FC" w14:textId="77777777" w:rsidTr="00801729">
              <w:trPr>
                <w:tblCellSpacing w:w="15" w:type="dxa"/>
              </w:trPr>
              <w:tc>
                <w:tcPr>
                  <w:tcW w:w="0" w:type="auto"/>
                  <w:vAlign w:val="center"/>
                  <w:hideMark/>
                </w:tcPr>
                <w:p w14:paraId="4793AE0F"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Identify persuasive features, audience, and message.</w:t>
                  </w:r>
                </w:p>
              </w:tc>
            </w:tr>
          </w:tbl>
          <w:p w14:paraId="3B010C8E" w14:textId="77777777" w:rsidR="00B06F58" w:rsidRPr="00B06F58" w:rsidRDefault="00B06F58" w:rsidP="00B06F58">
            <w:pPr>
              <w:spacing w:after="0" w:line="240" w:lineRule="auto"/>
              <w:rPr>
                <w:rFonts w:eastAsia="Times New Roman" w:cstheme="minorHAnsi"/>
                <w:vanish/>
                <w:kern w:val="0"/>
                <w:lang w:eastAsia="zh-C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0"/>
            </w:tblGrid>
            <w:tr w:rsidR="00B06F58" w:rsidRPr="00B06F58" w14:paraId="125FEF92" w14:textId="77777777" w:rsidTr="00801729">
              <w:trPr>
                <w:tblCellSpacing w:w="15" w:type="dxa"/>
              </w:trPr>
              <w:tc>
                <w:tcPr>
                  <w:tcW w:w="0" w:type="auto"/>
                  <w:vAlign w:val="center"/>
                  <w:hideMark/>
                </w:tcPr>
                <w:p w14:paraId="324B6B4B"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Use </w:t>
                  </w:r>
                  <w:r w:rsidRPr="00B06F58">
                    <w:rPr>
                      <w:rFonts w:eastAsia="Times New Roman" w:cstheme="minorHAnsi"/>
                      <w:i/>
                      <w:iCs/>
                      <w:color w:val="000000"/>
                      <w:kern w:val="0"/>
                      <w:lang w:eastAsia="zh-CN"/>
                      <w14:ligatures w14:val="none"/>
                    </w:rPr>
                    <w:t>See-Think-Wonder</w:t>
                  </w:r>
                  <w:r w:rsidRPr="00B06F58">
                    <w:rPr>
                      <w:rFonts w:eastAsia="Times New Roman" w:cstheme="minorHAnsi"/>
                      <w:color w:val="000000"/>
                      <w:kern w:val="0"/>
                      <w:lang w:eastAsia="zh-CN"/>
                      <w14:ligatures w14:val="none"/>
                    </w:rPr>
                    <w:t> to reflect on meaning and intent.</w:t>
                  </w:r>
                </w:p>
              </w:tc>
            </w:tr>
          </w:tbl>
          <w:p w14:paraId="057666EB" w14:textId="77777777" w:rsidR="00B06F58" w:rsidRPr="00B06F58" w:rsidRDefault="00B06F58" w:rsidP="00B06F58">
            <w:pPr>
              <w:spacing w:after="0" w:line="240" w:lineRule="auto"/>
              <w:rPr>
                <w:rFonts w:eastAsia="Times New Roman" w:cstheme="minorHAnsi"/>
                <w:vanish/>
                <w:kern w:val="0"/>
                <w:lang w:eastAsia="zh-C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0"/>
            </w:tblGrid>
            <w:tr w:rsidR="00B06F58" w:rsidRPr="00B06F58" w14:paraId="6780F863" w14:textId="77777777" w:rsidTr="00801729">
              <w:trPr>
                <w:tblCellSpacing w:w="15" w:type="dxa"/>
              </w:trPr>
              <w:tc>
                <w:tcPr>
                  <w:tcW w:w="0" w:type="auto"/>
                  <w:vAlign w:val="center"/>
                  <w:hideMark/>
                </w:tcPr>
                <w:p w14:paraId="2A5705A9"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Share findings in small groups or whole class discussion.</w:t>
                  </w:r>
                </w:p>
              </w:tc>
            </w:tr>
          </w:tbl>
          <w:p w14:paraId="59C5DF8E" w14:textId="77777777" w:rsidR="00B06F58" w:rsidRPr="00B06F58" w:rsidRDefault="00B06F58" w:rsidP="00B06F58">
            <w:pPr>
              <w:spacing w:after="0" w:line="240" w:lineRule="auto"/>
              <w:rPr>
                <w:rFonts w:eastAsia="Times New Roman" w:cstheme="minorHAnsi"/>
                <w:kern w:val="0"/>
                <w:lang w:eastAsia="zh-CN"/>
                <w14:ligatures w14:val="none"/>
              </w:rPr>
            </w:pPr>
          </w:p>
          <w:p w14:paraId="171E3284" w14:textId="77777777" w:rsidR="00B06F58" w:rsidRPr="00B06F58" w:rsidRDefault="00B06F58" w:rsidP="00B06F58">
            <w:pPr>
              <w:spacing w:before="100" w:beforeAutospacing="1" w:after="100" w:afterAutospacing="1" w:line="240" w:lineRule="auto"/>
              <w:outlineLvl w:val="3"/>
              <w:rPr>
                <w:rFonts w:ascii="Times New Roman" w:eastAsia="Times New Roman" w:hAnsi="Times New Roman" w:cs="Times New Roman"/>
                <w:b/>
                <w:bCs/>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tblGrid>
            <w:tr w:rsidR="00B06F58" w:rsidRPr="00B06F58" w14:paraId="076C62E8" w14:textId="77777777" w:rsidTr="00801729">
              <w:trPr>
                <w:tblCellSpacing w:w="15" w:type="dxa"/>
              </w:trPr>
              <w:tc>
                <w:tcPr>
                  <w:tcW w:w="0" w:type="auto"/>
                  <w:vAlign w:val="center"/>
                  <w:hideMark/>
                </w:tcPr>
                <w:p w14:paraId="7C84A2F4"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lastRenderedPageBreak/>
                    <w:t xml:space="preserve">Present a video ad and model analysis using </w:t>
                  </w:r>
                  <w:r w:rsidRPr="00B06F58">
                    <w:rPr>
                      <w:rFonts w:eastAsia="Times New Roman" w:cstheme="minorHAnsi"/>
                      <w:color w:val="000000"/>
                      <w:kern w:val="0"/>
                      <w:lang w:eastAsia="zh-CN"/>
                      <w14:ligatures w14:val="none"/>
                    </w:rPr>
                    <w:lastRenderedPageBreak/>
                    <w:t>think-aloud strategy.</w:t>
                  </w:r>
                </w:p>
              </w:tc>
            </w:tr>
          </w:tbl>
          <w:p w14:paraId="641AFFEC" w14:textId="77777777" w:rsidR="00B06F58" w:rsidRPr="00B06F58" w:rsidRDefault="00B06F58" w:rsidP="00B06F58">
            <w:pPr>
              <w:spacing w:after="0" w:line="240" w:lineRule="auto"/>
              <w:rPr>
                <w:rFonts w:eastAsia="Times New Roman" w:cstheme="minorHAnsi"/>
                <w:vanish/>
                <w:kern w:val="0"/>
                <w:lang w:eastAsia="zh-C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tblGrid>
            <w:tr w:rsidR="00B06F58" w:rsidRPr="00B06F58" w14:paraId="6F794637" w14:textId="77777777" w:rsidTr="00801729">
              <w:trPr>
                <w:tblCellSpacing w:w="15" w:type="dxa"/>
              </w:trPr>
              <w:tc>
                <w:tcPr>
                  <w:tcW w:w="0" w:type="auto"/>
                  <w:vAlign w:val="center"/>
                  <w:hideMark/>
                </w:tcPr>
                <w:p w14:paraId="7AD8EFED"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Pose open-ended questions to guide critical thinking (e.g. “What stands out?”, “Who is the target audience?”).</w:t>
                  </w:r>
                </w:p>
              </w:tc>
            </w:tr>
          </w:tbl>
          <w:p w14:paraId="1A879435" w14:textId="77777777" w:rsidR="00B06F58" w:rsidRPr="00B06F58" w:rsidRDefault="00B06F58" w:rsidP="00B06F58">
            <w:pPr>
              <w:spacing w:after="0" w:line="240" w:lineRule="auto"/>
              <w:rPr>
                <w:rFonts w:eastAsia="Times New Roman" w:cstheme="minorHAnsi"/>
                <w:vanish/>
                <w:kern w:val="0"/>
                <w:lang w:eastAsia="zh-C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tblGrid>
            <w:tr w:rsidR="00B06F58" w:rsidRPr="00B06F58" w14:paraId="5E88F3A2" w14:textId="77777777" w:rsidTr="00801729">
              <w:trPr>
                <w:tblCellSpacing w:w="15" w:type="dxa"/>
              </w:trPr>
              <w:tc>
                <w:tcPr>
                  <w:tcW w:w="0" w:type="auto"/>
                  <w:vAlign w:val="center"/>
                  <w:hideMark/>
                </w:tcPr>
                <w:p w14:paraId="5E4D8234"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Provide scaffolds such as vocabulary lists and sample responses.</w:t>
                  </w:r>
                </w:p>
              </w:tc>
            </w:tr>
          </w:tbl>
          <w:p w14:paraId="46F77986" w14:textId="77777777" w:rsidR="00B06F58" w:rsidRPr="00B06F58" w:rsidRDefault="00B06F58" w:rsidP="00B06F58">
            <w:pPr>
              <w:spacing w:after="0" w:line="240" w:lineRule="auto"/>
              <w:rPr>
                <w:rFonts w:eastAsia="Times New Roman" w:cstheme="minorHAnsi"/>
                <w:vanish/>
                <w:kern w:val="0"/>
                <w:lang w:eastAsia="zh-C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tblGrid>
            <w:tr w:rsidR="00B06F58" w:rsidRPr="00B06F58" w14:paraId="0D2815D4" w14:textId="77777777" w:rsidTr="00801729">
              <w:trPr>
                <w:tblCellSpacing w:w="15" w:type="dxa"/>
              </w:trPr>
              <w:tc>
                <w:tcPr>
                  <w:tcW w:w="0" w:type="auto"/>
                  <w:vAlign w:val="center"/>
                  <w:hideMark/>
                </w:tcPr>
                <w:p w14:paraId="1EFDE432"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Circulate to monitor group work, clarify misconceptions, and offer support.</w:t>
                  </w:r>
                </w:p>
              </w:tc>
            </w:tr>
          </w:tbl>
          <w:p w14:paraId="55DA1A51" w14:textId="77777777" w:rsidR="00B06F58" w:rsidRPr="00B06F58" w:rsidRDefault="00B06F58" w:rsidP="00B06F58">
            <w:pPr>
              <w:spacing w:after="0" w:line="240" w:lineRule="auto"/>
              <w:rPr>
                <w:rFonts w:eastAsia="Times New Roman" w:cstheme="minorHAnsi"/>
                <w:vanish/>
                <w:kern w:val="0"/>
                <w:lang w:eastAsia="zh-C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tblGrid>
            <w:tr w:rsidR="00B06F58" w:rsidRPr="00B06F58" w14:paraId="7AED2399" w14:textId="77777777" w:rsidTr="00801729">
              <w:trPr>
                <w:tblCellSpacing w:w="15" w:type="dxa"/>
              </w:trPr>
              <w:tc>
                <w:tcPr>
                  <w:tcW w:w="0" w:type="auto"/>
                  <w:vAlign w:val="center"/>
                  <w:hideMark/>
                </w:tcPr>
                <w:p w14:paraId="2B306706" w14:textId="77777777" w:rsidR="00B06F58" w:rsidRPr="00B06F58" w:rsidRDefault="00B06F58" w:rsidP="00B06F58">
                  <w:pPr>
                    <w:spacing w:after="0"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Adjust support based on observed needs and extend learning for advanced students.</w:t>
                  </w:r>
                </w:p>
              </w:tc>
            </w:tr>
          </w:tbl>
          <w:p w14:paraId="767B9D4A" w14:textId="77777777" w:rsidR="00B06F58" w:rsidRPr="00B06F58" w:rsidRDefault="00B06F58" w:rsidP="00B06F58">
            <w:pPr>
              <w:spacing w:after="0" w:line="240" w:lineRule="auto"/>
              <w:rPr>
                <w:rFonts w:eastAsia="Times New Roman" w:cstheme="minorHAnsi"/>
                <w:kern w:val="0"/>
                <w:lang w:eastAsia="zh-CN"/>
                <w14:ligatures w14:val="none"/>
              </w:rPr>
            </w:pPr>
          </w:p>
        </w:tc>
      </w:tr>
      <w:tr w:rsidR="00B06F58" w:rsidRPr="00B06F58" w14:paraId="3E39E5DE" w14:textId="77777777" w:rsidTr="00801729">
        <w:trPr>
          <w:trHeight w:val="380"/>
        </w:trPr>
        <w:tc>
          <w:tcPr>
            <w:tcW w:w="1401" w:type="dxa"/>
            <w:tcBorders>
              <w:top w:val="single" w:sz="8" w:space="0" w:color="000000"/>
              <w:left w:val="single" w:sz="8" w:space="0" w:color="000000"/>
              <w:bottom w:val="single" w:sz="8" w:space="0" w:color="000000"/>
              <w:right w:val="single" w:sz="8" w:space="0" w:color="000000"/>
            </w:tcBorders>
            <w:vAlign w:val="center"/>
            <w:hideMark/>
          </w:tcPr>
          <w:p w14:paraId="7109D691"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2817" w:type="dxa"/>
            <w:tcBorders>
              <w:top w:val="single" w:sz="8" w:space="0" w:color="000000"/>
              <w:left w:val="single" w:sz="8" w:space="0" w:color="000000"/>
              <w:bottom w:val="single" w:sz="8" w:space="0" w:color="000000"/>
              <w:right w:val="single" w:sz="8" w:space="0" w:color="000000"/>
            </w:tcBorders>
            <w:shd w:val="clear" w:color="auto" w:fill="F3ADF0"/>
            <w:tcMar>
              <w:top w:w="100" w:type="dxa"/>
              <w:left w:w="100" w:type="dxa"/>
              <w:bottom w:w="100" w:type="dxa"/>
              <w:right w:w="100" w:type="dxa"/>
            </w:tcMar>
            <w:hideMark/>
          </w:tcPr>
          <w:p w14:paraId="21797116" w14:textId="77777777" w:rsidR="00B06F58" w:rsidRPr="00B06F58" w:rsidRDefault="00B06F58" w:rsidP="00B06F58">
            <w:pPr>
              <w:spacing w:before="100" w:beforeAutospacing="1" w:after="100" w:afterAutospacing="1" w:line="240" w:lineRule="auto"/>
              <w:outlineLvl w:val="2"/>
              <w:rPr>
                <w:rFonts w:eastAsia="Times New Roman" w:cstheme="minorHAnsi"/>
                <w:b/>
                <w:bCs/>
                <w:color w:val="000000"/>
                <w:kern w:val="0"/>
                <w:lang w:eastAsia="zh-CN"/>
                <w14:ligatures w14:val="none"/>
              </w:rPr>
            </w:pPr>
            <w:r w:rsidRPr="00B06F58">
              <w:rPr>
                <w:rFonts w:eastAsia="Times New Roman" w:cstheme="minorHAnsi"/>
                <w:color w:val="000000"/>
                <w:kern w:val="0"/>
                <w:lang w:eastAsia="zh-CN"/>
                <w14:ligatures w14:val="none"/>
              </w:rPr>
              <w:t>Enhancement and Enrichment Activities</w:t>
            </w:r>
          </w:p>
          <w:p w14:paraId="4AF42EEF"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lastRenderedPageBreak/>
              <w:t>Students who complete tasks early or show advanced understanding will be offered the following extensions:</w:t>
            </w:r>
          </w:p>
          <w:p w14:paraId="14B96DC7" w14:textId="77777777" w:rsidR="00B06F58" w:rsidRPr="00B06F58" w:rsidRDefault="00B06F58" w:rsidP="00B06F58">
            <w:pPr>
              <w:numPr>
                <w:ilvl w:val="0"/>
                <w:numId w:val="14"/>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Compare and Contrast</w:t>
            </w:r>
            <w:r w:rsidRPr="00B06F58">
              <w:rPr>
                <w:rFonts w:eastAsia="Times New Roman" w:cstheme="minorHAnsi"/>
                <w:color w:val="000000"/>
                <w:kern w:val="0"/>
                <w:lang w:eastAsia="zh-CN"/>
                <w14:ligatures w14:val="none"/>
              </w:rPr>
              <w:t>: Analyse a second ad targeting a different audience and discuss how persuasive strategies shift.</w:t>
            </w:r>
          </w:p>
          <w:p w14:paraId="28B534CD" w14:textId="77777777" w:rsidR="00B06F58" w:rsidRPr="00B06F58" w:rsidRDefault="00B06F58" w:rsidP="00B06F58">
            <w:pPr>
              <w:numPr>
                <w:ilvl w:val="0"/>
                <w:numId w:val="14"/>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Ad Redesign</w:t>
            </w:r>
            <w:r w:rsidRPr="00B06F58">
              <w:rPr>
                <w:rFonts w:eastAsia="Times New Roman" w:cstheme="minorHAnsi"/>
                <w:color w:val="000000"/>
                <w:kern w:val="0"/>
                <w:lang w:eastAsia="zh-CN"/>
                <w14:ligatures w14:val="none"/>
              </w:rPr>
              <w:t>: Reimagine an existing ad for a new audience (e.g. age or cultural group) and explain design choices.</w:t>
            </w:r>
          </w:p>
          <w:p w14:paraId="4AB75737" w14:textId="77777777" w:rsidR="00B06F58" w:rsidRPr="00B06F58" w:rsidRDefault="00B06F58" w:rsidP="00B06F58">
            <w:pPr>
              <w:numPr>
                <w:ilvl w:val="0"/>
                <w:numId w:val="14"/>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Debate Prompt</w:t>
            </w:r>
            <w:r w:rsidRPr="00B06F58">
              <w:rPr>
                <w:rFonts w:eastAsia="Times New Roman" w:cstheme="minorHAnsi"/>
                <w:color w:val="000000"/>
                <w:kern w:val="0"/>
                <w:lang w:eastAsia="zh-CN"/>
                <w14:ligatures w14:val="none"/>
              </w:rPr>
              <w:t>: Respond to the statement </w:t>
            </w:r>
            <w:r w:rsidRPr="00B06F58">
              <w:rPr>
                <w:rFonts w:eastAsia="Times New Roman" w:cstheme="minorHAnsi"/>
                <w:i/>
                <w:iCs/>
                <w:color w:val="000000"/>
                <w:kern w:val="0"/>
                <w:lang w:eastAsia="zh-CN"/>
                <w14:ligatures w14:val="none"/>
              </w:rPr>
              <w:t>“Advertising is just manipulation”</w:t>
            </w:r>
            <w:r w:rsidRPr="00B06F58">
              <w:rPr>
                <w:rFonts w:eastAsia="Times New Roman" w:cstheme="minorHAnsi"/>
                <w:color w:val="000000"/>
                <w:kern w:val="0"/>
                <w:lang w:eastAsia="zh-CN"/>
                <w14:ligatures w14:val="none"/>
              </w:rPr>
              <w:t> using evidence from media examples.</w:t>
            </w:r>
          </w:p>
          <w:p w14:paraId="7699C267"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noProof/>
                <w:kern w:val="0"/>
                <w:lang w:eastAsia="zh-CN"/>
                <w14:ligatures w14:val="none"/>
              </w:rPr>
            </w:r>
            <w:r w:rsidR="00B06F58" w:rsidRPr="00B06F58">
              <w:rPr>
                <w:rFonts w:eastAsia="Times New Roman" w:cstheme="minorHAnsi"/>
                <w:noProof/>
                <w:kern w:val="0"/>
                <w:lang w:eastAsia="zh-CN"/>
                <w14:ligatures w14:val="none"/>
              </w:rPr>
              <w:pict w14:anchorId="57F2D4F0">
                <v:rect id="_x0000_i1026" alt="" style="width:.45pt;height:.05pt;mso-width-percent:0;mso-height-percent:0;mso-width-percent:0;mso-height-percent:0" o:hrpct="1" o:hralign="center" o:hrstd="t" o:hrnoshade="t" o:hr="t" fillcolor="black" stroked="f"/>
              </w:pict>
            </w:r>
          </w:p>
          <w:p w14:paraId="03C3D911" w14:textId="77777777" w:rsidR="00B06F58" w:rsidRPr="00B06F58" w:rsidRDefault="00B06F58" w:rsidP="00B06F58">
            <w:pPr>
              <w:spacing w:before="100" w:beforeAutospacing="1" w:after="100" w:afterAutospacing="1" w:line="240" w:lineRule="auto"/>
              <w:outlineLvl w:val="2"/>
              <w:rPr>
                <w:rFonts w:eastAsia="Times New Roman" w:cstheme="minorHAnsi"/>
                <w:b/>
                <w:bCs/>
                <w:color w:val="000000"/>
                <w:kern w:val="0"/>
                <w:lang w:eastAsia="zh-CN"/>
                <w14:ligatures w14:val="none"/>
              </w:rPr>
            </w:pPr>
            <w:r w:rsidRPr="00B06F58">
              <w:rPr>
                <w:rFonts w:eastAsia="Times New Roman" w:cstheme="minorHAnsi"/>
                <w:color w:val="000000"/>
                <w:kern w:val="0"/>
                <w:lang w:eastAsia="zh-CN"/>
                <w14:ligatures w14:val="none"/>
              </w:rPr>
              <w:t>Inclusion and Respect</w:t>
            </w:r>
          </w:p>
          <w:p w14:paraId="0B6B0705"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The lesson includes:</w:t>
            </w:r>
          </w:p>
          <w:p w14:paraId="23F8F3E1" w14:textId="77777777" w:rsidR="00B06F58" w:rsidRPr="00B06F58" w:rsidRDefault="00B06F58" w:rsidP="00B06F58">
            <w:pPr>
              <w:numPr>
                <w:ilvl w:val="0"/>
                <w:numId w:val="15"/>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Diverse ad examples representing various cultures and social groups.</w:t>
            </w:r>
          </w:p>
          <w:p w14:paraId="20B0C6E5" w14:textId="77777777" w:rsidR="00B06F58" w:rsidRPr="00B06F58" w:rsidRDefault="00B06F58" w:rsidP="00B06F58">
            <w:pPr>
              <w:numPr>
                <w:ilvl w:val="0"/>
                <w:numId w:val="15"/>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lastRenderedPageBreak/>
              <w:t>Multiple modes of engagement (visual, auditory, written, and digital).</w:t>
            </w:r>
          </w:p>
          <w:p w14:paraId="38CB15F6" w14:textId="77777777" w:rsidR="00B06F58" w:rsidRPr="00B06F58" w:rsidRDefault="00B06F58" w:rsidP="00B06F58">
            <w:pPr>
              <w:numPr>
                <w:ilvl w:val="0"/>
                <w:numId w:val="15"/>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Scaffolded tasks and vocabulary support for EAL and neurodiverse learners.</w:t>
            </w:r>
          </w:p>
          <w:p w14:paraId="62163EE1" w14:textId="77777777" w:rsidR="00B06F58" w:rsidRPr="00B06F58" w:rsidRDefault="00B06F58" w:rsidP="00B06F58">
            <w:pPr>
              <w:numPr>
                <w:ilvl w:val="0"/>
                <w:numId w:val="15"/>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Flexible grouping to promote peer support and participation.</w:t>
            </w:r>
          </w:p>
          <w:p w14:paraId="0A7726A4"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This ensures all students can access, engage with, and extend their learning respectfully.</w:t>
            </w:r>
          </w:p>
          <w:p w14:paraId="18122072" w14:textId="77777777" w:rsidR="00B06F58" w:rsidRPr="00B06F58" w:rsidRDefault="00B06F58" w:rsidP="00B06F58">
            <w:pPr>
              <w:spacing w:after="0" w:line="240" w:lineRule="auto"/>
              <w:rPr>
                <w:rFonts w:eastAsia="Times New Roman" w:cstheme="minorHAnsi"/>
                <w:kern w:val="0"/>
                <w:lang w:eastAsia="zh-CN"/>
                <w14:ligatures w14:val="none"/>
              </w:rPr>
            </w:pP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3781B"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lastRenderedPageBreak/>
              <w:t>10–15 mins (withi</w:t>
            </w:r>
            <w:r w:rsidRPr="00B06F58">
              <w:rPr>
                <w:rFonts w:eastAsia="Times New Roman" w:cstheme="minorHAnsi"/>
                <w:color w:val="000000"/>
                <w:kern w:val="0"/>
                <w:lang w:eastAsia="zh-CN"/>
                <w14:ligatures w14:val="none"/>
              </w:rPr>
              <w:lastRenderedPageBreak/>
              <w:t>n group task)</w:t>
            </w:r>
          </w:p>
          <w:p w14:paraId="0AD34A40"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2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433B1"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lastRenderedPageBreak/>
              <w:t>- Complete core ad analysis task early </w:t>
            </w:r>
            <w:r w:rsidRPr="00B06F58">
              <w:rPr>
                <w:rFonts w:eastAsia="Times New Roman" w:cstheme="minorHAnsi"/>
                <w:color w:val="000000"/>
                <w:kern w:val="0"/>
                <w:lang w:eastAsia="zh-CN"/>
                <w14:ligatures w14:val="none"/>
              </w:rPr>
              <w:br/>
            </w:r>
            <w:r w:rsidRPr="00B06F58">
              <w:rPr>
                <w:rFonts w:eastAsia="Times New Roman" w:cstheme="minorHAnsi"/>
                <w:color w:val="000000"/>
                <w:kern w:val="0"/>
                <w:lang w:eastAsia="zh-CN"/>
                <w14:ligatures w14:val="none"/>
              </w:rPr>
              <w:lastRenderedPageBreak/>
              <w:t>- Select an extension task:</w:t>
            </w:r>
            <w:r w:rsidRPr="00B06F58">
              <w:rPr>
                <w:rFonts w:eastAsia="Times New Roman" w:cstheme="minorHAnsi"/>
                <w:color w:val="000000"/>
                <w:kern w:val="0"/>
                <w:lang w:eastAsia="zh-CN"/>
                <w14:ligatures w14:val="none"/>
              </w:rPr>
              <w:br/>
              <w:t>  • Compare two ads</w:t>
            </w:r>
            <w:r w:rsidRPr="00B06F58">
              <w:rPr>
                <w:rFonts w:eastAsia="Times New Roman" w:cstheme="minorHAnsi"/>
                <w:color w:val="000000"/>
                <w:kern w:val="0"/>
                <w:lang w:eastAsia="zh-CN"/>
                <w14:ligatures w14:val="none"/>
              </w:rPr>
              <w:br/>
              <w:t>  • Redesign an ad for a new audience</w:t>
            </w:r>
            <w:r w:rsidRPr="00B06F58">
              <w:rPr>
                <w:rFonts w:eastAsia="Times New Roman" w:cstheme="minorHAnsi"/>
                <w:color w:val="000000"/>
                <w:kern w:val="0"/>
                <w:lang w:eastAsia="zh-CN"/>
                <w14:ligatures w14:val="none"/>
              </w:rPr>
              <w:br/>
              <w:t>  • Respond to debate prompt</w:t>
            </w:r>
          </w:p>
          <w:p w14:paraId="75D00136" w14:textId="77777777" w:rsidR="00B06F58" w:rsidRPr="00B06F58" w:rsidRDefault="00B06F58" w:rsidP="00B06F58">
            <w:pPr>
              <w:spacing w:after="0" w:line="240" w:lineRule="auto"/>
              <w:rPr>
                <w:rFonts w:eastAsia="Times New Roman" w:cstheme="minorHAnsi"/>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B74BF"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lastRenderedPageBreak/>
              <w:t xml:space="preserve">- Identify students ready for extension based </w:t>
            </w:r>
            <w:r w:rsidRPr="00B06F58">
              <w:rPr>
                <w:rFonts w:eastAsia="Times New Roman" w:cstheme="minorHAnsi"/>
                <w:color w:val="000000"/>
                <w:kern w:val="0"/>
                <w:lang w:eastAsia="zh-CN"/>
                <w14:ligatures w14:val="none"/>
              </w:rPr>
              <w:lastRenderedPageBreak/>
              <w:t>on early task completion or high-level analysis</w:t>
            </w:r>
            <w:r w:rsidRPr="00B06F58">
              <w:rPr>
                <w:rFonts w:eastAsia="Times New Roman" w:cstheme="minorHAnsi"/>
                <w:color w:val="000000"/>
                <w:kern w:val="0"/>
                <w:lang w:eastAsia="zh-CN"/>
                <w14:ligatures w14:val="none"/>
              </w:rPr>
              <w:br/>
              <w:t>- Offer targeted extension prompts</w:t>
            </w:r>
            <w:r w:rsidRPr="00B06F58">
              <w:rPr>
                <w:rFonts w:eastAsia="Times New Roman" w:cstheme="minorHAnsi"/>
                <w:color w:val="000000"/>
                <w:kern w:val="0"/>
                <w:lang w:eastAsia="zh-CN"/>
                <w14:ligatures w14:val="none"/>
              </w:rPr>
              <w:br/>
              <w:t>- Provide support materials (e.g. cultural ad examples, debate starter cards)</w:t>
            </w:r>
            <w:r w:rsidRPr="00B06F58">
              <w:rPr>
                <w:rFonts w:eastAsia="Times New Roman" w:cstheme="minorHAnsi"/>
                <w:color w:val="000000"/>
                <w:kern w:val="0"/>
                <w:lang w:eastAsia="zh-CN"/>
                <w14:ligatures w14:val="none"/>
              </w:rPr>
              <w:br/>
              <w:t>- Continue supporting other students with scaffolds as needed</w:t>
            </w:r>
          </w:p>
          <w:p w14:paraId="634A8E17" w14:textId="77777777" w:rsidR="00B06F58" w:rsidRPr="00B06F58" w:rsidRDefault="00B06F58" w:rsidP="00B06F58">
            <w:pPr>
              <w:spacing w:after="0" w:line="240" w:lineRule="auto"/>
              <w:rPr>
                <w:rFonts w:eastAsia="Times New Roman" w:cstheme="minorHAnsi"/>
                <w:kern w:val="0"/>
                <w:lang w:eastAsia="zh-CN"/>
                <w14:ligatures w14:val="none"/>
              </w:rPr>
            </w:pPr>
          </w:p>
        </w:tc>
      </w:tr>
      <w:tr w:rsidR="00B06F58" w:rsidRPr="00B06F58" w14:paraId="0AD4004E" w14:textId="77777777" w:rsidTr="00801729">
        <w:trPr>
          <w:trHeight w:val="38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E344380"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2817" w:type="dxa"/>
            <w:tcBorders>
              <w:top w:val="single" w:sz="8" w:space="0" w:color="000000"/>
              <w:left w:val="single" w:sz="8" w:space="0" w:color="000000"/>
              <w:bottom w:val="single" w:sz="8" w:space="0" w:color="000000"/>
              <w:right w:val="single" w:sz="8" w:space="0" w:color="000000"/>
            </w:tcBorders>
            <w:shd w:val="clear" w:color="auto" w:fill="F3ADF0"/>
            <w:tcMar>
              <w:top w:w="100" w:type="dxa"/>
              <w:left w:w="100" w:type="dxa"/>
              <w:bottom w:w="100" w:type="dxa"/>
              <w:right w:w="100" w:type="dxa"/>
            </w:tcMar>
            <w:hideMark/>
          </w:tcPr>
          <w:p w14:paraId="460E54C6" w14:textId="77777777" w:rsidR="00B06F58" w:rsidRPr="00B06F58" w:rsidRDefault="00B06F58" w:rsidP="00B06F58">
            <w:pPr>
              <w:spacing w:before="100" w:beforeAutospacing="1" w:after="100" w:afterAutospacing="1" w:line="240" w:lineRule="auto"/>
              <w:outlineLvl w:val="3"/>
              <w:rPr>
                <w:rFonts w:eastAsia="Times New Roman" w:cstheme="minorHAnsi"/>
                <w:b/>
                <w:bCs/>
                <w:color w:val="000000"/>
                <w:kern w:val="0"/>
                <w:lang w:eastAsia="zh-CN"/>
                <w14:ligatures w14:val="none"/>
              </w:rPr>
            </w:pPr>
            <w:r w:rsidRPr="00B06F58">
              <w:rPr>
                <w:rFonts w:eastAsia="Times New Roman" w:cstheme="minorHAnsi"/>
                <w:color w:val="000000"/>
                <w:kern w:val="0"/>
                <w:lang w:eastAsia="zh-CN"/>
                <w14:ligatures w14:val="none"/>
              </w:rPr>
              <w:t>Infusion of Arts Language</w:t>
            </w:r>
          </w:p>
          <w:p w14:paraId="2ED71083"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Throughout the lesson, explicit </w:t>
            </w:r>
            <w:r w:rsidRPr="00B06F58">
              <w:rPr>
                <w:rFonts w:eastAsia="Times New Roman" w:cstheme="minorHAnsi"/>
                <w:b/>
                <w:bCs/>
                <w:color w:val="000000"/>
                <w:kern w:val="0"/>
                <w:lang w:eastAsia="zh-CN"/>
                <w14:ligatures w14:val="none"/>
              </w:rPr>
              <w:t>media arts vocabulary</w:t>
            </w:r>
            <w:r w:rsidRPr="00B06F58">
              <w:rPr>
                <w:rFonts w:eastAsia="Times New Roman" w:cstheme="minorHAnsi"/>
                <w:color w:val="000000"/>
                <w:kern w:val="0"/>
                <w:lang w:eastAsia="zh-CN"/>
                <w14:ligatures w14:val="none"/>
              </w:rPr>
              <w:t> will be embedded in teacher explanations and student tasks to support the development of subject-specific language. Key terms include:</w:t>
            </w:r>
          </w:p>
          <w:p w14:paraId="0BA1509A" w14:textId="77777777" w:rsidR="00B06F58" w:rsidRPr="00B06F58" w:rsidRDefault="00B06F58" w:rsidP="00B06F58">
            <w:pPr>
              <w:numPr>
                <w:ilvl w:val="0"/>
                <w:numId w:val="16"/>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Codes and conventions</w:t>
            </w:r>
          </w:p>
          <w:p w14:paraId="469DE3B6" w14:textId="77777777" w:rsidR="00B06F58" w:rsidRPr="00B06F58" w:rsidRDefault="00B06F58" w:rsidP="00B06F58">
            <w:pPr>
              <w:numPr>
                <w:ilvl w:val="0"/>
                <w:numId w:val="16"/>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Target audience</w:t>
            </w:r>
          </w:p>
          <w:p w14:paraId="323586B3" w14:textId="77777777" w:rsidR="00B06F58" w:rsidRPr="00B06F58" w:rsidRDefault="00B06F58" w:rsidP="00B06F58">
            <w:pPr>
              <w:numPr>
                <w:ilvl w:val="0"/>
                <w:numId w:val="16"/>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Symbolism</w:t>
            </w:r>
          </w:p>
          <w:p w14:paraId="4A7D42BD" w14:textId="77777777" w:rsidR="00B06F58" w:rsidRPr="00B06F58" w:rsidRDefault="00B06F58" w:rsidP="00B06F58">
            <w:pPr>
              <w:numPr>
                <w:ilvl w:val="0"/>
                <w:numId w:val="16"/>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Composition</w:t>
            </w:r>
          </w:p>
          <w:p w14:paraId="427631F7" w14:textId="77777777" w:rsidR="00B06F58" w:rsidRPr="00B06F58" w:rsidRDefault="00B06F58" w:rsidP="00B06F58">
            <w:pPr>
              <w:numPr>
                <w:ilvl w:val="0"/>
                <w:numId w:val="16"/>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Visual/audio techniques</w:t>
            </w:r>
          </w:p>
          <w:p w14:paraId="4B679A62" w14:textId="77777777" w:rsidR="00B06F58" w:rsidRPr="00B06F58" w:rsidRDefault="00B06F58" w:rsidP="00B06F58">
            <w:pPr>
              <w:numPr>
                <w:ilvl w:val="0"/>
                <w:numId w:val="16"/>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Emotive appeal</w:t>
            </w:r>
          </w:p>
          <w:p w14:paraId="609A90A5" w14:textId="77777777" w:rsidR="00B06F58" w:rsidRPr="00B06F58" w:rsidRDefault="00B06F58" w:rsidP="00B06F58">
            <w:pPr>
              <w:numPr>
                <w:ilvl w:val="0"/>
                <w:numId w:val="16"/>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t>Representation</w:t>
            </w:r>
          </w:p>
          <w:p w14:paraId="24ABEB20" w14:textId="77777777" w:rsidR="00B06F58" w:rsidRPr="00B06F58" w:rsidRDefault="00B06F58" w:rsidP="00B06F58">
            <w:pPr>
              <w:numPr>
                <w:ilvl w:val="0"/>
                <w:numId w:val="16"/>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lastRenderedPageBreak/>
              <w:t>Intent</w:t>
            </w:r>
          </w:p>
          <w:p w14:paraId="7267F4A7"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These terms will be modelled during the initial ad deconstruction, included in the </w:t>
            </w:r>
            <w:r w:rsidRPr="00B06F58">
              <w:rPr>
                <w:rFonts w:eastAsia="Times New Roman" w:cstheme="minorHAnsi"/>
                <w:b/>
                <w:bCs/>
                <w:color w:val="000000"/>
                <w:kern w:val="0"/>
                <w:lang w:eastAsia="zh-CN"/>
                <w14:ligatures w14:val="none"/>
              </w:rPr>
              <w:t>graphic organiser</w:t>
            </w:r>
            <w:r w:rsidRPr="00B06F58">
              <w:rPr>
                <w:rFonts w:eastAsia="Times New Roman" w:cstheme="minorHAnsi"/>
                <w:color w:val="000000"/>
                <w:kern w:val="0"/>
                <w:lang w:eastAsia="zh-CN"/>
                <w14:ligatures w14:val="none"/>
              </w:rPr>
              <w:t>, and reinforced during group discussions. Visual aids (e.g. a media vocab wall or word bank) will help EAL and emerging learners.</w:t>
            </w:r>
          </w:p>
          <w:p w14:paraId="19219631"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BA274"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kern w:val="0"/>
                <w:lang w:eastAsia="zh-CN"/>
                <w14:ligatures w14:val="none"/>
              </w:rPr>
              <w:lastRenderedPageBreak/>
              <w:t>15mins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40F02"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t>- Model use of arts/media terms: codes, conventions, target audience, representation, emotive appeal </w:t>
            </w:r>
            <w:r w:rsidRPr="00B06F58">
              <w:rPr>
                <w:rFonts w:eastAsia="Times New Roman" w:cstheme="minorHAnsi"/>
                <w:color w:val="000000"/>
                <w:kern w:val="0"/>
                <w:lang w:eastAsia="zh-CN"/>
                <w14:ligatures w14:val="none"/>
              </w:rPr>
              <w:br/>
              <w:t>- Ask guided questions to prompt critical thinking (e.g. “What techniques stand out?”) </w:t>
            </w:r>
            <w:r w:rsidRPr="00B06F58">
              <w:rPr>
                <w:rFonts w:eastAsia="Times New Roman" w:cstheme="minorHAnsi"/>
                <w:color w:val="000000"/>
                <w:kern w:val="0"/>
                <w:lang w:eastAsia="zh-CN"/>
                <w14:ligatures w14:val="none"/>
              </w:rPr>
              <w:br/>
              <w:t>- Give verbal feedback during pair work </w:t>
            </w:r>
            <w:r w:rsidRPr="00B06F58">
              <w:rPr>
                <w:rFonts w:eastAsia="Times New Roman" w:cstheme="minorHAnsi"/>
                <w:color w:val="000000"/>
                <w:kern w:val="0"/>
                <w:lang w:eastAsia="zh-CN"/>
                <w14:ligatures w14:val="none"/>
              </w:rPr>
              <w:br/>
              <w:t>- Refer to success criteria (e.g. “I can explain how ads target audiences”)</w:t>
            </w:r>
          </w:p>
          <w:p w14:paraId="4B20BBE2" w14:textId="77777777" w:rsidR="00B06F58" w:rsidRPr="00B06F58" w:rsidRDefault="00B06F58" w:rsidP="00B06F58">
            <w:pPr>
              <w:spacing w:after="0" w:line="240" w:lineRule="auto"/>
              <w:rPr>
                <w:rFonts w:eastAsia="Times New Roman" w:cstheme="minorHAnsi"/>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4A61E"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t>- Use graphic organiser to analyse ad </w:t>
            </w:r>
            <w:r w:rsidRPr="00B06F58">
              <w:rPr>
                <w:rFonts w:eastAsia="Times New Roman" w:cstheme="minorHAnsi"/>
                <w:color w:val="000000"/>
                <w:kern w:val="0"/>
                <w:lang w:eastAsia="zh-CN"/>
                <w14:ligatures w14:val="none"/>
              </w:rPr>
              <w:br/>
              <w:t>- Discuss findings with partner using media vocabulary </w:t>
            </w:r>
            <w:r w:rsidRPr="00B06F58">
              <w:rPr>
                <w:rFonts w:eastAsia="Times New Roman" w:cstheme="minorHAnsi"/>
                <w:color w:val="000000"/>
                <w:kern w:val="0"/>
                <w:lang w:eastAsia="zh-CN"/>
                <w14:ligatures w14:val="none"/>
              </w:rPr>
              <w:br/>
              <w:t>- Respond to teacher and peer questions </w:t>
            </w:r>
            <w:r w:rsidRPr="00B06F58">
              <w:rPr>
                <w:rFonts w:eastAsia="Times New Roman" w:cstheme="minorHAnsi"/>
                <w:color w:val="000000"/>
                <w:kern w:val="0"/>
                <w:lang w:eastAsia="zh-CN"/>
                <w14:ligatures w14:val="none"/>
              </w:rPr>
              <w:br/>
              <w:t>- Reflect on persuasive techniques using arts language</w:t>
            </w:r>
          </w:p>
          <w:p w14:paraId="15F59EA6" w14:textId="77777777" w:rsidR="00B06F58" w:rsidRPr="00B06F58" w:rsidRDefault="00B06F58" w:rsidP="00B06F58">
            <w:pPr>
              <w:spacing w:after="0" w:line="240" w:lineRule="auto"/>
              <w:rPr>
                <w:rFonts w:eastAsia="Times New Roman" w:cstheme="minorHAnsi"/>
                <w:kern w:val="0"/>
                <w:lang w:eastAsia="zh-CN"/>
                <w14:ligatures w14:val="none"/>
              </w:rPr>
            </w:pPr>
          </w:p>
        </w:tc>
      </w:tr>
      <w:tr w:rsidR="00B06F58" w:rsidRPr="00B06F58" w14:paraId="6FDAC4F8" w14:textId="77777777" w:rsidTr="00801729">
        <w:trPr>
          <w:trHeight w:val="320"/>
        </w:trPr>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021C5415"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b/>
                <w:bCs/>
                <w:i/>
                <w:iCs/>
                <w:color w:val="000000"/>
                <w:kern w:val="0"/>
                <w:lang w:eastAsia="zh-CN"/>
                <w14:ligatures w14:val="none"/>
              </w:rPr>
              <w:t>Stage 3 Conclusion</w:t>
            </w:r>
          </w:p>
        </w:tc>
        <w:tc>
          <w:tcPr>
            <w:tcW w:w="2817" w:type="dxa"/>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13D24F65"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t>The lesson will end with a </w:t>
            </w:r>
            <w:r w:rsidRPr="00B06F58">
              <w:rPr>
                <w:rFonts w:eastAsia="Times New Roman" w:cstheme="minorHAnsi"/>
                <w:b/>
                <w:bCs/>
                <w:color w:val="000000"/>
                <w:kern w:val="0"/>
                <w:lang w:eastAsia="zh-CN"/>
                <w14:ligatures w14:val="none"/>
              </w:rPr>
              <w:t>class discussion</w:t>
            </w:r>
            <w:r w:rsidRPr="00B06F58">
              <w:rPr>
                <w:rFonts w:eastAsia="Times New Roman" w:cstheme="minorHAnsi"/>
                <w:color w:val="000000"/>
                <w:kern w:val="0"/>
                <w:lang w:eastAsia="zh-CN"/>
                <w14:ligatures w14:val="none"/>
              </w:rPr>
              <w:t> to summarise key persuasive techniques. The teacher will highlight strong examples from student work and reinforce media vocabulary. A final </w:t>
            </w:r>
            <w:r w:rsidRPr="00B06F58">
              <w:rPr>
                <w:rFonts w:eastAsia="Times New Roman" w:cstheme="minorHAnsi"/>
                <w:b/>
                <w:bCs/>
                <w:color w:val="000000"/>
                <w:kern w:val="0"/>
                <w:lang w:eastAsia="zh-CN"/>
                <w14:ligatures w14:val="none"/>
              </w:rPr>
              <w:t>reflective question</w:t>
            </w:r>
            <w:r w:rsidRPr="00B06F58">
              <w:rPr>
                <w:rFonts w:eastAsia="Times New Roman" w:cstheme="minorHAnsi"/>
                <w:color w:val="000000"/>
                <w:kern w:val="0"/>
                <w:lang w:eastAsia="zh-CN"/>
                <w14:ligatures w14:val="none"/>
              </w:rPr>
              <w:t> (e.g. “What makes this ad persuasive?”) will prompt deeper thinking. The session will finish by introducing the </w:t>
            </w:r>
            <w:r w:rsidRPr="00B06F58">
              <w:rPr>
                <w:rFonts w:eastAsia="Times New Roman" w:cstheme="minorHAnsi"/>
                <w:b/>
                <w:bCs/>
                <w:color w:val="000000"/>
                <w:kern w:val="0"/>
                <w:lang w:eastAsia="zh-CN"/>
                <w14:ligatures w14:val="none"/>
              </w:rPr>
              <w:t>next lesson focus</w:t>
            </w:r>
            <w:r w:rsidRPr="00B06F58">
              <w:rPr>
                <w:rFonts w:eastAsia="Times New Roman" w:cstheme="minorHAnsi"/>
                <w:color w:val="000000"/>
                <w:kern w:val="0"/>
                <w:lang w:eastAsia="zh-CN"/>
                <w14:ligatures w14:val="none"/>
              </w:rPr>
              <w:t>: planning a student-created ad using today’s strategies.</w:t>
            </w:r>
          </w:p>
          <w:p w14:paraId="063C9E27" w14:textId="77777777" w:rsidR="00B06F58" w:rsidRPr="00B06F58" w:rsidRDefault="00B06F58" w:rsidP="00B06F58">
            <w:pPr>
              <w:spacing w:after="0" w:line="240" w:lineRule="auto"/>
              <w:rPr>
                <w:rFonts w:eastAsia="Times New Roman" w:cstheme="minorHAnsi"/>
                <w:kern w:val="0"/>
                <w:lang w:eastAsia="zh-CN"/>
                <w14:ligatures w14:val="none"/>
              </w:rPr>
            </w:pP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BFB15"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C4852"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t>- Lead a whole-class discussion to summarise key persuasive techniques identified </w:t>
            </w:r>
            <w:r w:rsidRPr="00B06F58">
              <w:rPr>
                <w:rFonts w:eastAsia="Times New Roman" w:cstheme="minorHAnsi"/>
                <w:color w:val="000000"/>
                <w:kern w:val="0"/>
                <w:lang w:eastAsia="zh-CN"/>
                <w14:ligatures w14:val="none"/>
              </w:rPr>
              <w:br/>
              <w:t>- Highlight strong examples from student work </w:t>
            </w:r>
            <w:r w:rsidRPr="00B06F58">
              <w:rPr>
                <w:rFonts w:eastAsia="Times New Roman" w:cstheme="minorHAnsi"/>
                <w:color w:val="000000"/>
                <w:kern w:val="0"/>
                <w:lang w:eastAsia="zh-CN"/>
                <w14:ligatures w14:val="none"/>
              </w:rPr>
              <w:br/>
              <w:t>- Connect learning to the next lesson (planning an original ad) </w:t>
            </w:r>
            <w:r w:rsidRPr="00B06F58">
              <w:rPr>
                <w:rFonts w:eastAsia="Times New Roman" w:cstheme="minorHAnsi"/>
                <w:color w:val="000000"/>
                <w:kern w:val="0"/>
                <w:lang w:eastAsia="zh-CN"/>
                <w14:ligatures w14:val="none"/>
              </w:rPr>
              <w:br/>
              <w:t>- Pose a reflective question (e.g. “What makes an ad truly effective?”)</w:t>
            </w:r>
          </w:p>
          <w:p w14:paraId="2CDF36A6" w14:textId="77777777" w:rsidR="00B06F58" w:rsidRPr="00B06F58" w:rsidRDefault="00B06F58" w:rsidP="00B06F58">
            <w:pPr>
              <w:spacing w:after="0" w:line="240" w:lineRule="auto"/>
              <w:rPr>
                <w:rFonts w:eastAsia="Times New Roman" w:cstheme="minorHAnsi"/>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05560"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t>- Share key findings from pair work </w:t>
            </w:r>
            <w:r w:rsidRPr="00B06F58">
              <w:rPr>
                <w:rFonts w:eastAsia="Times New Roman" w:cstheme="minorHAnsi"/>
                <w:color w:val="000000"/>
                <w:kern w:val="0"/>
                <w:lang w:eastAsia="zh-CN"/>
                <w14:ligatures w14:val="none"/>
              </w:rPr>
              <w:br/>
              <w:t>- Listen and contribute to discussion </w:t>
            </w:r>
            <w:r w:rsidRPr="00B06F58">
              <w:rPr>
                <w:rFonts w:eastAsia="Times New Roman" w:cstheme="minorHAnsi"/>
                <w:color w:val="000000"/>
                <w:kern w:val="0"/>
                <w:lang w:eastAsia="zh-CN"/>
                <w14:ligatures w14:val="none"/>
              </w:rPr>
              <w:br/>
              <w:t>- Complete a short reflection (e.g. exit slip: “One persuasive technique I learned today is…”)</w:t>
            </w:r>
          </w:p>
          <w:p w14:paraId="6117F9E6" w14:textId="77777777" w:rsidR="00B06F58" w:rsidRPr="00B06F58" w:rsidRDefault="00B06F58" w:rsidP="00B06F58">
            <w:pPr>
              <w:spacing w:after="0" w:line="240" w:lineRule="auto"/>
              <w:rPr>
                <w:rFonts w:eastAsia="Times New Roman" w:cstheme="minorHAnsi"/>
                <w:kern w:val="0"/>
                <w:lang w:eastAsia="zh-CN"/>
                <w14:ligatures w14:val="none"/>
              </w:rPr>
            </w:pPr>
          </w:p>
        </w:tc>
      </w:tr>
      <w:tr w:rsidR="00B06F58" w:rsidRPr="00B06F58" w14:paraId="751DE62A" w14:textId="77777777" w:rsidTr="00801729">
        <w:trPr>
          <w:trHeight w:val="320"/>
        </w:trPr>
        <w:tc>
          <w:tcPr>
            <w:tcW w:w="0" w:type="auto"/>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6C344D2"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b/>
                <w:bCs/>
                <w:i/>
                <w:iCs/>
                <w:color w:val="000000"/>
                <w:kern w:val="0"/>
                <w:lang w:eastAsia="zh-CN"/>
                <w14:ligatures w14:val="none"/>
              </w:rPr>
              <w:t>Stage 4 Reflection</w:t>
            </w:r>
          </w:p>
        </w:tc>
        <w:tc>
          <w:tcPr>
            <w:tcW w:w="281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7C340753"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Students will complete an </w:t>
            </w:r>
            <w:r w:rsidRPr="00B06F58">
              <w:rPr>
                <w:rFonts w:eastAsia="Times New Roman" w:cstheme="minorHAnsi"/>
                <w:b/>
                <w:bCs/>
                <w:color w:val="000000"/>
                <w:kern w:val="0"/>
                <w:lang w:eastAsia="zh-CN"/>
                <w14:ligatures w14:val="none"/>
              </w:rPr>
              <w:t>exit slip</w:t>
            </w:r>
            <w:r w:rsidRPr="00B06F58">
              <w:rPr>
                <w:rFonts w:eastAsia="Times New Roman" w:cstheme="minorHAnsi"/>
                <w:color w:val="000000"/>
                <w:kern w:val="0"/>
                <w:lang w:eastAsia="zh-CN"/>
                <w14:ligatures w14:val="none"/>
              </w:rPr>
              <w:t> to reflect on key learning (e.g. “One persuasive technique I learned today is…”). A brief </w:t>
            </w:r>
            <w:r w:rsidRPr="00B06F58">
              <w:rPr>
                <w:rFonts w:eastAsia="Times New Roman" w:cstheme="minorHAnsi"/>
                <w:b/>
                <w:bCs/>
                <w:color w:val="000000"/>
                <w:kern w:val="0"/>
                <w:lang w:eastAsia="zh-CN"/>
                <w14:ligatures w14:val="none"/>
              </w:rPr>
              <w:t>peer review or gallery walk</w:t>
            </w:r>
            <w:r w:rsidRPr="00B06F58">
              <w:rPr>
                <w:rFonts w:eastAsia="Times New Roman" w:cstheme="minorHAnsi"/>
                <w:color w:val="000000"/>
                <w:kern w:val="0"/>
                <w:lang w:eastAsia="zh-CN"/>
                <w14:ligatures w14:val="none"/>
              </w:rPr>
              <w:t> will allow students to give and receive feedback on their ad analysis.</w:t>
            </w:r>
          </w:p>
          <w:p w14:paraId="7309EF97"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b/>
                <w:bCs/>
                <w:color w:val="000000"/>
                <w:kern w:val="0"/>
                <w:lang w:eastAsia="zh-CN"/>
                <w14:ligatures w14:val="none"/>
              </w:rPr>
              <w:lastRenderedPageBreak/>
              <w:t>Success will be measured</w:t>
            </w:r>
            <w:r w:rsidRPr="00B06F58">
              <w:rPr>
                <w:rFonts w:eastAsia="Times New Roman" w:cstheme="minorHAnsi"/>
                <w:color w:val="000000"/>
                <w:kern w:val="0"/>
                <w:lang w:eastAsia="zh-CN"/>
                <w14:ligatures w14:val="none"/>
              </w:rPr>
              <w:t> through:</w:t>
            </w:r>
          </w:p>
          <w:p w14:paraId="5F395808" w14:textId="77777777" w:rsidR="00B06F58" w:rsidRPr="00B06F58" w:rsidRDefault="00B06F58" w:rsidP="00B06F58">
            <w:pPr>
              <w:numPr>
                <w:ilvl w:val="0"/>
                <w:numId w:val="17"/>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Quality of responses in graphic organisers and exit slips</w:t>
            </w:r>
          </w:p>
          <w:p w14:paraId="35F32591" w14:textId="77777777" w:rsidR="00B06F58" w:rsidRPr="00B06F58" w:rsidRDefault="00B06F58" w:rsidP="00B06F58">
            <w:pPr>
              <w:numPr>
                <w:ilvl w:val="0"/>
                <w:numId w:val="17"/>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Use of media vocabulary in peer feedback</w:t>
            </w:r>
          </w:p>
          <w:p w14:paraId="4BF4EC6A" w14:textId="77777777" w:rsidR="00B06F58" w:rsidRPr="00B06F58" w:rsidRDefault="00B06F58" w:rsidP="00B06F58">
            <w:pPr>
              <w:numPr>
                <w:ilvl w:val="0"/>
                <w:numId w:val="17"/>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Contributions to class discussion</w:t>
            </w:r>
          </w:p>
          <w:p w14:paraId="0E1E75F4"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This combines </w:t>
            </w:r>
            <w:r w:rsidRPr="00B06F58">
              <w:rPr>
                <w:rFonts w:eastAsia="Times New Roman" w:cstheme="minorHAnsi"/>
                <w:b/>
                <w:bCs/>
                <w:color w:val="000000"/>
                <w:kern w:val="0"/>
                <w:lang w:eastAsia="zh-CN"/>
                <w14:ligatures w14:val="none"/>
              </w:rPr>
              <w:t>self-assessment, peer assessment</w:t>
            </w:r>
            <w:r w:rsidRPr="00B06F58">
              <w:rPr>
                <w:rFonts w:eastAsia="Times New Roman" w:cstheme="minorHAnsi"/>
                <w:color w:val="000000"/>
                <w:kern w:val="0"/>
                <w:lang w:eastAsia="zh-CN"/>
                <w14:ligatures w14:val="none"/>
              </w:rPr>
              <w:t>, and teacher observation to check understanding and engagement.</w:t>
            </w:r>
          </w:p>
          <w:p w14:paraId="419FC424" w14:textId="77777777" w:rsidR="00B06F58" w:rsidRPr="00B06F58" w:rsidRDefault="00B06F58" w:rsidP="00B06F58">
            <w:pPr>
              <w:spacing w:after="0" w:line="240" w:lineRule="auto"/>
              <w:rPr>
                <w:rFonts w:eastAsia="Times New Roman" w:cstheme="minorHAnsi"/>
                <w:kern w:val="0"/>
                <w:lang w:eastAsia="zh-CN"/>
                <w14:ligatures w14:val="none"/>
              </w:rPr>
            </w:pP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48341"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kern w:val="0"/>
                <w:lang w:eastAsia="zh-CN"/>
                <w14:ligatures w14:val="none"/>
              </w:rPr>
              <w:lastRenderedPageBreak/>
              <w:t>10mins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C16D9"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t>- Distribute </w:t>
            </w:r>
            <w:r w:rsidRPr="00B06F58">
              <w:rPr>
                <w:rFonts w:eastAsia="Times New Roman" w:cstheme="minorHAnsi"/>
                <w:b/>
                <w:bCs/>
                <w:color w:val="000000"/>
                <w:kern w:val="0"/>
                <w:lang w:eastAsia="zh-CN"/>
                <w14:ligatures w14:val="none"/>
              </w:rPr>
              <w:t>exit slips</w:t>
            </w:r>
            <w:r w:rsidRPr="00B06F58">
              <w:rPr>
                <w:rFonts w:eastAsia="Times New Roman" w:cstheme="minorHAnsi"/>
                <w:color w:val="000000"/>
                <w:kern w:val="0"/>
                <w:lang w:eastAsia="zh-CN"/>
                <w14:ligatures w14:val="none"/>
              </w:rPr>
              <w:t> with a reflection prompt (e.g. “One persuasive technique I learned today is…”) </w:t>
            </w:r>
            <w:r w:rsidRPr="00B06F58">
              <w:rPr>
                <w:rFonts w:eastAsia="Times New Roman" w:cstheme="minorHAnsi"/>
                <w:color w:val="000000"/>
                <w:kern w:val="0"/>
                <w:lang w:eastAsia="zh-CN"/>
                <w14:ligatures w14:val="none"/>
              </w:rPr>
              <w:br/>
              <w:t>- Facilitate a </w:t>
            </w:r>
            <w:r w:rsidRPr="00B06F58">
              <w:rPr>
                <w:rFonts w:eastAsia="Times New Roman" w:cstheme="minorHAnsi"/>
                <w:b/>
                <w:bCs/>
                <w:color w:val="000000"/>
                <w:kern w:val="0"/>
                <w:lang w:eastAsia="zh-CN"/>
                <w14:ligatures w14:val="none"/>
              </w:rPr>
              <w:t>peer discussion</w:t>
            </w:r>
            <w:r w:rsidRPr="00B06F58">
              <w:rPr>
                <w:rFonts w:eastAsia="Times New Roman" w:cstheme="minorHAnsi"/>
                <w:color w:val="000000"/>
                <w:kern w:val="0"/>
                <w:lang w:eastAsia="zh-CN"/>
                <w14:ligatures w14:val="none"/>
              </w:rPr>
              <w:t> or </w:t>
            </w:r>
            <w:r w:rsidRPr="00B06F58">
              <w:rPr>
                <w:rFonts w:eastAsia="Times New Roman" w:cstheme="minorHAnsi"/>
                <w:b/>
                <w:bCs/>
                <w:color w:val="000000"/>
                <w:kern w:val="0"/>
                <w:lang w:eastAsia="zh-CN"/>
                <w14:ligatures w14:val="none"/>
              </w:rPr>
              <w:t>gallery walk</w:t>
            </w:r>
            <w:r w:rsidRPr="00B06F58">
              <w:rPr>
                <w:rFonts w:eastAsia="Times New Roman" w:cstheme="minorHAnsi"/>
                <w:color w:val="000000"/>
                <w:kern w:val="0"/>
                <w:lang w:eastAsia="zh-CN"/>
                <w14:ligatures w14:val="none"/>
              </w:rPr>
              <w:t xml:space="preserve"> where </w:t>
            </w:r>
            <w:r w:rsidRPr="00B06F58">
              <w:rPr>
                <w:rFonts w:eastAsia="Times New Roman" w:cstheme="minorHAnsi"/>
                <w:color w:val="000000"/>
                <w:kern w:val="0"/>
                <w:lang w:eastAsia="zh-CN"/>
                <w14:ligatures w14:val="none"/>
              </w:rPr>
              <w:lastRenderedPageBreak/>
              <w:t>students briefly share ad analysis </w:t>
            </w:r>
            <w:r w:rsidRPr="00B06F58">
              <w:rPr>
                <w:rFonts w:eastAsia="Times New Roman" w:cstheme="minorHAnsi"/>
                <w:color w:val="000000"/>
                <w:kern w:val="0"/>
                <w:lang w:eastAsia="zh-CN"/>
                <w14:ligatures w14:val="none"/>
              </w:rPr>
              <w:br/>
              <w:t>- Observe group work and collect graphic organisers to check understanding</w:t>
            </w:r>
          </w:p>
          <w:p w14:paraId="2525728D" w14:textId="77777777" w:rsidR="00B06F58" w:rsidRPr="00B06F58" w:rsidRDefault="00B06F58" w:rsidP="00B06F58">
            <w:pPr>
              <w:spacing w:after="0" w:line="240" w:lineRule="auto"/>
              <w:rPr>
                <w:rFonts w:eastAsia="Times New Roman" w:cstheme="minorHAnsi"/>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85E65"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lastRenderedPageBreak/>
              <w:t>- Complete an </w:t>
            </w:r>
            <w:r w:rsidRPr="00B06F58">
              <w:rPr>
                <w:rFonts w:eastAsia="Times New Roman" w:cstheme="minorHAnsi"/>
                <w:b/>
                <w:bCs/>
                <w:color w:val="000000"/>
                <w:kern w:val="0"/>
                <w:lang w:eastAsia="zh-CN"/>
                <w14:ligatures w14:val="none"/>
              </w:rPr>
              <w:t>exit slip</w:t>
            </w:r>
            <w:r w:rsidRPr="00B06F58">
              <w:rPr>
                <w:rFonts w:eastAsia="Times New Roman" w:cstheme="minorHAnsi"/>
                <w:color w:val="000000"/>
                <w:kern w:val="0"/>
                <w:lang w:eastAsia="zh-CN"/>
                <w14:ligatures w14:val="none"/>
              </w:rPr>
              <w:t> as self-assessment </w:t>
            </w:r>
            <w:r w:rsidRPr="00B06F58">
              <w:rPr>
                <w:rFonts w:eastAsia="Times New Roman" w:cstheme="minorHAnsi"/>
                <w:color w:val="000000"/>
                <w:kern w:val="0"/>
                <w:lang w:eastAsia="zh-CN"/>
                <w14:ligatures w14:val="none"/>
              </w:rPr>
              <w:br/>
              <w:t>- Participate in </w:t>
            </w:r>
            <w:r w:rsidRPr="00B06F58">
              <w:rPr>
                <w:rFonts w:eastAsia="Times New Roman" w:cstheme="minorHAnsi"/>
                <w:b/>
                <w:bCs/>
                <w:color w:val="000000"/>
                <w:kern w:val="0"/>
                <w:lang w:eastAsia="zh-CN"/>
                <w14:ligatures w14:val="none"/>
              </w:rPr>
              <w:t>peer sharing</w:t>
            </w:r>
            <w:r w:rsidRPr="00B06F58">
              <w:rPr>
                <w:rFonts w:eastAsia="Times New Roman" w:cstheme="minorHAnsi"/>
                <w:color w:val="000000"/>
                <w:kern w:val="0"/>
                <w:lang w:eastAsia="zh-CN"/>
                <w14:ligatures w14:val="none"/>
              </w:rPr>
              <w:t> or </w:t>
            </w:r>
            <w:r w:rsidRPr="00B06F58">
              <w:rPr>
                <w:rFonts w:eastAsia="Times New Roman" w:cstheme="minorHAnsi"/>
                <w:b/>
                <w:bCs/>
                <w:color w:val="000000"/>
                <w:kern w:val="0"/>
                <w:lang w:eastAsia="zh-CN"/>
                <w14:ligatures w14:val="none"/>
              </w:rPr>
              <w:t>gallery walk</w:t>
            </w:r>
            <w:r w:rsidRPr="00B06F58">
              <w:rPr>
                <w:rFonts w:eastAsia="Times New Roman" w:cstheme="minorHAnsi"/>
                <w:color w:val="000000"/>
                <w:kern w:val="0"/>
                <w:lang w:eastAsia="zh-CN"/>
                <w14:ligatures w14:val="none"/>
              </w:rPr>
              <w:t> to give/receive feedback </w:t>
            </w:r>
            <w:r w:rsidRPr="00B06F58">
              <w:rPr>
                <w:rFonts w:eastAsia="Times New Roman" w:cstheme="minorHAnsi"/>
                <w:color w:val="000000"/>
                <w:kern w:val="0"/>
                <w:lang w:eastAsia="zh-CN"/>
                <w14:ligatures w14:val="none"/>
              </w:rPr>
              <w:br/>
              <w:t xml:space="preserve">- Use graphic organiser to show </w:t>
            </w:r>
            <w:r w:rsidRPr="00B06F58">
              <w:rPr>
                <w:rFonts w:eastAsia="Times New Roman" w:cstheme="minorHAnsi"/>
                <w:color w:val="000000"/>
                <w:kern w:val="0"/>
                <w:lang w:eastAsia="zh-CN"/>
                <w14:ligatures w14:val="none"/>
              </w:rPr>
              <w:lastRenderedPageBreak/>
              <w:t>understanding of media codes and target audience</w:t>
            </w:r>
          </w:p>
          <w:p w14:paraId="5E3A13FE"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r>
      <w:tr w:rsidR="00B06F58" w:rsidRPr="00B06F58" w14:paraId="52A987DC" w14:textId="77777777" w:rsidTr="00801729">
        <w:trPr>
          <w:trHeight w:val="320"/>
        </w:trPr>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713D2DF"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Arial" w:eastAsia="Times New Roman" w:hAnsi="Arial" w:cs="Arial"/>
                <w:b/>
                <w:bCs/>
                <w:i/>
                <w:iCs/>
                <w:color w:val="000000"/>
                <w:kern w:val="0"/>
                <w:lang w:eastAsia="zh-CN"/>
                <w14:ligatures w14:val="none"/>
              </w:rPr>
              <w:lastRenderedPageBreak/>
              <w:t>Stage 5 Closure</w:t>
            </w:r>
          </w:p>
        </w:tc>
        <w:tc>
          <w:tcPr>
            <w:tcW w:w="281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E8D60FE"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To ensure an efficient and respectful pack-up:</w:t>
            </w:r>
          </w:p>
          <w:p w14:paraId="40CEE204" w14:textId="77777777" w:rsidR="00B06F58" w:rsidRPr="00B06F58" w:rsidRDefault="00B06F58" w:rsidP="00B06F58">
            <w:pPr>
              <w:numPr>
                <w:ilvl w:val="0"/>
                <w:numId w:val="18"/>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A clear </w:t>
            </w:r>
            <w:r w:rsidRPr="00B06F58">
              <w:rPr>
                <w:rFonts w:eastAsia="Times New Roman" w:cstheme="minorHAnsi"/>
                <w:b/>
                <w:bCs/>
                <w:color w:val="000000"/>
                <w:kern w:val="0"/>
                <w:lang w:eastAsia="zh-CN"/>
                <w14:ligatures w14:val="none"/>
              </w:rPr>
              <w:t>verbal countdown</w:t>
            </w:r>
            <w:r w:rsidRPr="00B06F58">
              <w:rPr>
                <w:rFonts w:eastAsia="Times New Roman" w:cstheme="minorHAnsi"/>
                <w:color w:val="000000"/>
                <w:kern w:val="0"/>
                <w:lang w:eastAsia="zh-CN"/>
                <w14:ligatures w14:val="none"/>
              </w:rPr>
              <w:t> (e.g. "5 minutes left, start packing up now") will signal students to begin.</w:t>
            </w:r>
          </w:p>
          <w:p w14:paraId="5BC182F3" w14:textId="77777777" w:rsidR="00B06F58" w:rsidRPr="00B06F58" w:rsidRDefault="00B06F58" w:rsidP="00B06F58">
            <w:pPr>
              <w:numPr>
                <w:ilvl w:val="0"/>
                <w:numId w:val="18"/>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Assign </w:t>
            </w:r>
            <w:r w:rsidRPr="00B06F58">
              <w:rPr>
                <w:rFonts w:eastAsia="Times New Roman" w:cstheme="minorHAnsi"/>
                <w:b/>
                <w:bCs/>
                <w:color w:val="000000"/>
                <w:kern w:val="0"/>
                <w:lang w:eastAsia="zh-CN"/>
                <w14:ligatures w14:val="none"/>
              </w:rPr>
              <w:t>specific roles</w:t>
            </w:r>
            <w:r w:rsidRPr="00B06F58">
              <w:rPr>
                <w:rFonts w:eastAsia="Times New Roman" w:cstheme="minorHAnsi"/>
                <w:color w:val="000000"/>
                <w:kern w:val="0"/>
                <w:lang w:eastAsia="zh-CN"/>
                <w14:ligatures w14:val="none"/>
              </w:rPr>
              <w:t> (e.g. tech pack-up, table tidy, resource return) to promote shared responsibility.</w:t>
            </w:r>
          </w:p>
          <w:p w14:paraId="29C999C4" w14:textId="77777777" w:rsidR="00B06F58" w:rsidRPr="00B06F58" w:rsidRDefault="00B06F58" w:rsidP="00B06F58">
            <w:pPr>
              <w:numPr>
                <w:ilvl w:val="0"/>
                <w:numId w:val="18"/>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Remind students to </w:t>
            </w:r>
            <w:r w:rsidRPr="00B06F58">
              <w:rPr>
                <w:rFonts w:eastAsia="Times New Roman" w:cstheme="minorHAnsi"/>
                <w:b/>
                <w:bCs/>
                <w:color w:val="000000"/>
                <w:kern w:val="0"/>
                <w:lang w:eastAsia="zh-CN"/>
                <w14:ligatures w14:val="none"/>
              </w:rPr>
              <w:t>check their workspace</w:t>
            </w:r>
            <w:r w:rsidRPr="00B06F58">
              <w:rPr>
                <w:rFonts w:eastAsia="Times New Roman" w:cstheme="minorHAnsi"/>
                <w:color w:val="000000"/>
                <w:kern w:val="0"/>
                <w:lang w:eastAsia="zh-CN"/>
                <w14:ligatures w14:val="none"/>
              </w:rPr>
              <w:t> and return all materials (organisers, devices, posters).</w:t>
            </w:r>
          </w:p>
          <w:p w14:paraId="361CC6DA" w14:textId="77777777" w:rsidR="00B06F58" w:rsidRPr="00B06F58" w:rsidRDefault="00B06F58" w:rsidP="00B06F58">
            <w:pPr>
              <w:numPr>
                <w:ilvl w:val="0"/>
                <w:numId w:val="18"/>
              </w:num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lastRenderedPageBreak/>
              <w:t>Use a quick </w:t>
            </w:r>
            <w:r w:rsidRPr="00B06F58">
              <w:rPr>
                <w:rFonts w:eastAsia="Times New Roman" w:cstheme="minorHAnsi"/>
                <w:b/>
                <w:bCs/>
                <w:color w:val="000000"/>
                <w:kern w:val="0"/>
                <w:lang w:eastAsia="zh-CN"/>
                <w14:ligatures w14:val="none"/>
              </w:rPr>
              <w:t>checklist</w:t>
            </w:r>
            <w:r w:rsidRPr="00B06F58">
              <w:rPr>
                <w:rFonts w:eastAsia="Times New Roman" w:cstheme="minorHAnsi"/>
                <w:color w:val="000000"/>
                <w:kern w:val="0"/>
                <w:lang w:eastAsia="zh-CN"/>
                <w14:ligatures w14:val="none"/>
              </w:rPr>
              <w:t> on the board to guide expectations and keep transitions calm and organised.</w:t>
            </w:r>
          </w:p>
          <w:p w14:paraId="09055A16" w14:textId="77777777" w:rsidR="00B06F58" w:rsidRPr="00B06F58" w:rsidRDefault="00B06F58" w:rsidP="00B06F58">
            <w:pPr>
              <w:spacing w:after="0" w:line="240" w:lineRule="auto"/>
              <w:rPr>
                <w:rFonts w:eastAsia="Times New Roman" w:cstheme="minorHAnsi"/>
                <w:kern w:val="0"/>
                <w:lang w:eastAsia="zh-CN"/>
                <w14:ligatures w14:val="none"/>
              </w:rPr>
            </w:pPr>
          </w:p>
        </w:t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DBD02"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r w:rsidRPr="00B06F58">
              <w:rPr>
                <w:rFonts w:ascii="Times New Roman" w:eastAsia="Times New Roman" w:hAnsi="Times New Roman" w:cs="Times New Roman"/>
                <w:kern w:val="0"/>
                <w:lang w:eastAsia="zh-CN"/>
                <w14:ligatures w14:val="none"/>
              </w:rPr>
              <w:lastRenderedPageBreak/>
              <w:t>5mins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8C65B"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t>- Follow the </w:t>
            </w:r>
            <w:r w:rsidRPr="00B06F58">
              <w:rPr>
                <w:rFonts w:eastAsia="Times New Roman" w:cstheme="minorHAnsi"/>
                <w:b/>
                <w:bCs/>
                <w:color w:val="000000"/>
                <w:kern w:val="0"/>
                <w:lang w:eastAsia="zh-CN"/>
                <w14:ligatures w14:val="none"/>
              </w:rPr>
              <w:t>countdown and checklist</w:t>
            </w:r>
            <w:r w:rsidRPr="00B06F58">
              <w:rPr>
                <w:rFonts w:eastAsia="Times New Roman" w:cstheme="minorHAnsi"/>
                <w:color w:val="000000"/>
                <w:kern w:val="0"/>
                <w:lang w:eastAsia="zh-CN"/>
                <w14:ligatures w14:val="none"/>
              </w:rPr>
              <w:t> </w:t>
            </w:r>
            <w:r w:rsidRPr="00B06F58">
              <w:rPr>
                <w:rFonts w:eastAsia="Times New Roman" w:cstheme="minorHAnsi"/>
                <w:color w:val="000000"/>
                <w:kern w:val="0"/>
                <w:lang w:eastAsia="zh-CN"/>
                <w14:ligatures w14:val="none"/>
              </w:rPr>
              <w:br/>
              <w:t>- Return materials (graphic organisers, devices, handouts) </w:t>
            </w:r>
            <w:r w:rsidRPr="00B06F58">
              <w:rPr>
                <w:rFonts w:eastAsia="Times New Roman" w:cstheme="minorHAnsi"/>
                <w:color w:val="000000"/>
                <w:kern w:val="0"/>
                <w:lang w:eastAsia="zh-CN"/>
                <w14:ligatures w14:val="none"/>
              </w:rPr>
              <w:br/>
              <w:t>- Complete assigned pack-up roles </w:t>
            </w:r>
            <w:r w:rsidRPr="00B06F58">
              <w:rPr>
                <w:rFonts w:eastAsia="Times New Roman" w:cstheme="minorHAnsi"/>
                <w:color w:val="000000"/>
                <w:kern w:val="0"/>
                <w:lang w:eastAsia="zh-CN"/>
                <w14:ligatures w14:val="none"/>
              </w:rPr>
              <w:br/>
              <w:t>- Tidy workspace and prepare to transition respectfully</w:t>
            </w:r>
          </w:p>
          <w:p w14:paraId="374E2F41" w14:textId="77777777" w:rsidR="00B06F58" w:rsidRPr="00B06F58" w:rsidRDefault="00B06F58" w:rsidP="00B06F58">
            <w:pPr>
              <w:spacing w:after="0" w:line="240" w:lineRule="auto"/>
              <w:rPr>
                <w:rFonts w:eastAsia="Times New Roman" w:cstheme="minorHAnsi"/>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7B22C" w14:textId="77777777" w:rsidR="00B06F58" w:rsidRPr="00B06F58" w:rsidRDefault="00B06F58" w:rsidP="00B06F58">
            <w:pPr>
              <w:spacing w:after="0" w:line="240" w:lineRule="auto"/>
              <w:rPr>
                <w:rFonts w:eastAsia="Times New Roman" w:cstheme="minorHAnsi"/>
                <w:kern w:val="0"/>
                <w:lang w:eastAsia="zh-CN"/>
                <w14:ligatures w14:val="none"/>
              </w:rPr>
            </w:pPr>
            <w:r w:rsidRPr="00B06F58">
              <w:rPr>
                <w:rFonts w:eastAsia="Times New Roman" w:cstheme="minorHAnsi"/>
                <w:color w:val="000000"/>
                <w:kern w:val="0"/>
                <w:lang w:eastAsia="zh-CN"/>
                <w14:ligatures w14:val="none"/>
              </w:rPr>
              <w:t>- Give a clear </w:t>
            </w:r>
            <w:r w:rsidRPr="00B06F58">
              <w:rPr>
                <w:rFonts w:eastAsia="Times New Roman" w:cstheme="minorHAnsi"/>
                <w:b/>
                <w:bCs/>
                <w:color w:val="000000"/>
                <w:kern w:val="0"/>
                <w:lang w:eastAsia="zh-CN"/>
                <w14:ligatures w14:val="none"/>
              </w:rPr>
              <w:t>verbal time reminder</w:t>
            </w:r>
            <w:r w:rsidRPr="00B06F58">
              <w:rPr>
                <w:rFonts w:eastAsia="Times New Roman" w:cstheme="minorHAnsi"/>
                <w:color w:val="000000"/>
                <w:kern w:val="0"/>
                <w:lang w:eastAsia="zh-CN"/>
                <w14:ligatures w14:val="none"/>
              </w:rPr>
              <w:t> (e.g. “5 minutes to pack up”) </w:t>
            </w:r>
            <w:r w:rsidRPr="00B06F58">
              <w:rPr>
                <w:rFonts w:eastAsia="Times New Roman" w:cstheme="minorHAnsi"/>
                <w:color w:val="000000"/>
                <w:kern w:val="0"/>
                <w:lang w:eastAsia="zh-CN"/>
                <w14:ligatures w14:val="none"/>
              </w:rPr>
              <w:br/>
              <w:t>- Display a simple </w:t>
            </w:r>
            <w:r w:rsidRPr="00B06F58">
              <w:rPr>
                <w:rFonts w:eastAsia="Times New Roman" w:cstheme="minorHAnsi"/>
                <w:b/>
                <w:bCs/>
                <w:color w:val="000000"/>
                <w:kern w:val="0"/>
                <w:lang w:eastAsia="zh-CN"/>
                <w14:ligatures w14:val="none"/>
              </w:rPr>
              <w:t>pack-up checklist</w:t>
            </w:r>
            <w:r w:rsidRPr="00B06F58">
              <w:rPr>
                <w:rFonts w:eastAsia="Times New Roman" w:cstheme="minorHAnsi"/>
                <w:color w:val="000000"/>
                <w:kern w:val="0"/>
                <w:lang w:eastAsia="zh-CN"/>
                <w14:ligatures w14:val="none"/>
              </w:rPr>
              <w:t> on the board </w:t>
            </w:r>
            <w:r w:rsidRPr="00B06F58">
              <w:rPr>
                <w:rFonts w:eastAsia="Times New Roman" w:cstheme="minorHAnsi"/>
                <w:color w:val="000000"/>
                <w:kern w:val="0"/>
                <w:lang w:eastAsia="zh-CN"/>
                <w14:ligatures w14:val="none"/>
              </w:rPr>
              <w:br/>
              <w:t>- Assign or confirm roles (e.g. tech helper, resource collector) </w:t>
            </w:r>
            <w:r w:rsidRPr="00B06F58">
              <w:rPr>
                <w:rFonts w:eastAsia="Times New Roman" w:cstheme="minorHAnsi"/>
                <w:color w:val="000000"/>
                <w:kern w:val="0"/>
                <w:lang w:eastAsia="zh-CN"/>
                <w14:ligatures w14:val="none"/>
              </w:rPr>
              <w:br/>
              <w:t>- Monitor clean-up and thank students for responsibility</w:t>
            </w:r>
          </w:p>
          <w:p w14:paraId="03FB16E2" w14:textId="77777777" w:rsidR="00B06F58" w:rsidRPr="00B06F58" w:rsidRDefault="00B06F58" w:rsidP="00B06F58">
            <w:pPr>
              <w:spacing w:after="0" w:line="240" w:lineRule="auto"/>
              <w:rPr>
                <w:rFonts w:eastAsia="Times New Roman" w:cstheme="minorHAnsi"/>
                <w:kern w:val="0"/>
                <w:lang w:eastAsia="zh-CN"/>
                <w14:ligatures w14:val="none"/>
              </w:rPr>
            </w:pPr>
          </w:p>
        </w:tc>
      </w:tr>
      <w:tr w:rsidR="00B06F58" w:rsidRPr="00B06F58" w14:paraId="7DAFDAE7" w14:textId="77777777" w:rsidTr="00801729">
        <w:trPr>
          <w:trHeight w:val="38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DDFC2" w14:textId="77777777" w:rsidR="00B06F58" w:rsidRPr="00B06F58" w:rsidRDefault="00B06F58" w:rsidP="00B06F58">
            <w:pPr>
              <w:spacing w:after="0" w:line="240" w:lineRule="auto"/>
              <w:rPr>
                <w:rFonts w:ascii="Arial" w:eastAsia="Times New Roman" w:hAnsi="Arial" w:cs="Arial"/>
                <w:b/>
                <w:bCs/>
                <w:i/>
                <w:iCs/>
                <w:color w:val="000000"/>
                <w:kern w:val="0"/>
                <w:lang w:eastAsia="zh-CN"/>
                <w14:ligatures w14:val="none"/>
              </w:rPr>
            </w:pPr>
            <w:r w:rsidRPr="00B06F58">
              <w:rPr>
                <w:rFonts w:ascii="Arial" w:eastAsia="Times New Roman" w:hAnsi="Arial" w:cs="Arial"/>
                <w:b/>
                <w:bCs/>
                <w:i/>
                <w:iCs/>
                <w:color w:val="000000"/>
                <w:kern w:val="0"/>
                <w:lang w:eastAsia="zh-CN"/>
                <w14:ligatures w14:val="none"/>
              </w:rPr>
              <w:t>References</w:t>
            </w:r>
          </w:p>
          <w:p w14:paraId="110DF158"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Australian Curriculum, Assessment and Reporting Authority (ACARA). (n.d.). </w:t>
            </w:r>
            <w:r w:rsidRPr="00B06F58">
              <w:rPr>
                <w:rFonts w:eastAsia="Times New Roman" w:cstheme="minorHAnsi"/>
                <w:i/>
                <w:iCs/>
                <w:color w:val="000000"/>
                <w:kern w:val="0"/>
                <w:lang w:eastAsia="zh-CN"/>
                <w14:ligatures w14:val="none"/>
              </w:rPr>
              <w:t>The Arts – Media Arts: Years 9–10 curriculum</w:t>
            </w:r>
            <w:r w:rsidRPr="00B06F58">
              <w:rPr>
                <w:rFonts w:eastAsia="Times New Roman" w:cstheme="minorHAnsi"/>
                <w:color w:val="000000"/>
                <w:kern w:val="0"/>
                <w:lang w:eastAsia="zh-CN"/>
                <w14:ligatures w14:val="none"/>
              </w:rPr>
              <w:t>. Australian Curriculum v9.0. Retrieved May 19, 2025, from https://v9.australiancurriculum.edu.au/learning-areas/the-arts/media-arts/</w:t>
            </w:r>
          </w:p>
          <w:p w14:paraId="5EF0649B"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Apple. (2016). </w:t>
            </w:r>
            <w:r w:rsidRPr="00B06F58">
              <w:rPr>
                <w:rFonts w:eastAsia="Times New Roman" w:cstheme="minorHAnsi"/>
                <w:i/>
                <w:iCs/>
                <w:color w:val="000000"/>
                <w:kern w:val="0"/>
                <w:lang w:eastAsia="zh-CN"/>
                <w14:ligatures w14:val="none"/>
              </w:rPr>
              <w:t>Don’t blink</w:t>
            </w:r>
            <w:r w:rsidRPr="00B06F58">
              <w:rPr>
                <w:rFonts w:eastAsia="Times New Roman" w:cstheme="minorHAnsi"/>
                <w:color w:val="000000"/>
                <w:kern w:val="0"/>
                <w:lang w:eastAsia="zh-CN"/>
                <w14:ligatures w14:val="none"/>
              </w:rPr>
              <w:t> [Video]. YouTube. </w:t>
            </w:r>
            <w:hyperlink r:id="rId10" w:tgtFrame="_new" w:history="1">
              <w:r w:rsidRPr="00B06F58">
                <w:rPr>
                  <w:rFonts w:eastAsia="Times New Roman" w:cstheme="minorHAnsi"/>
                  <w:color w:val="467886" w:themeColor="hyperlink"/>
                  <w:kern w:val="0"/>
                  <w:u w:val="single"/>
                  <w:lang w:eastAsia="zh-CN"/>
                  <w14:ligatures w14:val="none"/>
                </w:rPr>
                <w:t>https://www.youtube.com/watch?v=</w:t>
              </w:r>
              <w:proofErr w:type="spellStart"/>
              <w:r w:rsidRPr="00B06F58">
                <w:rPr>
                  <w:rFonts w:eastAsia="Times New Roman" w:cstheme="minorHAnsi"/>
                  <w:color w:val="467886" w:themeColor="hyperlink"/>
                  <w:kern w:val="0"/>
                  <w:u w:val="single"/>
                  <w:lang w:eastAsia="zh-CN"/>
                  <w14:ligatures w14:val="none"/>
                </w:rPr>
                <w:t>GEphLqwKo6g</w:t>
              </w:r>
              <w:proofErr w:type="spellEnd"/>
            </w:hyperlink>
          </w:p>
          <w:p w14:paraId="47506B85"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Dove. (2013). </w:t>
            </w:r>
            <w:r w:rsidRPr="00B06F58">
              <w:rPr>
                <w:rFonts w:eastAsia="Times New Roman" w:cstheme="minorHAnsi"/>
                <w:i/>
                <w:iCs/>
                <w:color w:val="000000"/>
                <w:kern w:val="0"/>
                <w:lang w:eastAsia="zh-CN"/>
                <w14:ligatures w14:val="none"/>
              </w:rPr>
              <w:t>Real beauty sketches</w:t>
            </w:r>
            <w:r w:rsidRPr="00B06F58">
              <w:rPr>
                <w:rFonts w:eastAsia="Times New Roman" w:cstheme="minorHAnsi"/>
                <w:color w:val="000000"/>
                <w:kern w:val="0"/>
                <w:lang w:eastAsia="zh-CN"/>
                <w14:ligatures w14:val="none"/>
              </w:rPr>
              <w:t> [Video]. YouTube. </w:t>
            </w:r>
            <w:hyperlink r:id="rId11" w:tgtFrame="_new" w:history="1">
              <w:r w:rsidRPr="00B06F58">
                <w:rPr>
                  <w:rFonts w:eastAsia="Times New Roman" w:cstheme="minorHAnsi"/>
                  <w:color w:val="467886" w:themeColor="hyperlink"/>
                  <w:kern w:val="0"/>
                  <w:u w:val="single"/>
                  <w:lang w:eastAsia="zh-CN"/>
                  <w14:ligatures w14:val="none"/>
                </w:rPr>
                <w:t>https://www.youtube.com/watch?v=</w:t>
              </w:r>
              <w:proofErr w:type="spellStart"/>
              <w:r w:rsidRPr="00B06F58">
                <w:rPr>
                  <w:rFonts w:eastAsia="Times New Roman" w:cstheme="minorHAnsi"/>
                  <w:color w:val="467886" w:themeColor="hyperlink"/>
                  <w:kern w:val="0"/>
                  <w:u w:val="single"/>
                  <w:lang w:eastAsia="zh-CN"/>
                  <w14:ligatures w14:val="none"/>
                </w:rPr>
                <w:t>XpaOjMXyJGk</w:t>
              </w:r>
              <w:proofErr w:type="spellEnd"/>
            </w:hyperlink>
          </w:p>
          <w:p w14:paraId="7339A5A7"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Nike, Inc. (n.d.). </w:t>
            </w:r>
            <w:r w:rsidRPr="00B06F58">
              <w:rPr>
                <w:rFonts w:eastAsia="Times New Roman" w:cstheme="minorHAnsi"/>
                <w:i/>
                <w:iCs/>
                <w:color w:val="000000"/>
                <w:kern w:val="0"/>
                <w:lang w:eastAsia="zh-CN"/>
                <w14:ligatures w14:val="none"/>
              </w:rPr>
              <w:t>Just Do It campaign posters</w:t>
            </w:r>
            <w:r w:rsidRPr="00B06F58">
              <w:rPr>
                <w:rFonts w:eastAsia="Times New Roman" w:cstheme="minorHAnsi"/>
                <w:color w:val="000000"/>
                <w:kern w:val="0"/>
                <w:lang w:eastAsia="zh-CN"/>
                <w14:ligatures w14:val="none"/>
              </w:rPr>
              <w:t>. Nike News. Retrieved May 21, 2025, from </w:t>
            </w:r>
            <w:hyperlink r:id="rId12" w:tgtFrame="_new" w:history="1">
              <w:r w:rsidRPr="00B06F58">
                <w:rPr>
                  <w:rFonts w:eastAsia="Times New Roman" w:cstheme="minorHAnsi"/>
                  <w:color w:val="467886" w:themeColor="hyperlink"/>
                  <w:kern w:val="0"/>
                  <w:u w:val="single"/>
                  <w:lang w:eastAsia="zh-CN"/>
                  <w14:ligatures w14:val="none"/>
                </w:rPr>
                <w:t>https://news.nike.com/</w:t>
              </w:r>
            </w:hyperlink>
          </w:p>
          <w:p w14:paraId="0594FDCB"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proofErr w:type="spellStart"/>
            <w:r w:rsidRPr="00B06F58">
              <w:rPr>
                <w:rFonts w:eastAsia="Times New Roman" w:cstheme="minorHAnsi"/>
                <w:color w:val="000000"/>
                <w:kern w:val="0"/>
                <w:lang w:eastAsia="zh-CN"/>
                <w14:ligatures w14:val="none"/>
              </w:rPr>
              <w:t>Munsch</w:t>
            </w:r>
            <w:proofErr w:type="spellEnd"/>
            <w:r w:rsidRPr="00B06F58">
              <w:rPr>
                <w:rFonts w:eastAsia="Times New Roman" w:cstheme="minorHAnsi"/>
                <w:color w:val="000000"/>
                <w:kern w:val="0"/>
                <w:lang w:eastAsia="zh-CN"/>
                <w14:ligatures w14:val="none"/>
              </w:rPr>
              <w:t>, R. (1980). </w:t>
            </w:r>
            <w:r w:rsidRPr="00B06F58">
              <w:rPr>
                <w:rFonts w:eastAsia="Times New Roman" w:cstheme="minorHAnsi"/>
                <w:i/>
                <w:iCs/>
                <w:color w:val="000000"/>
                <w:kern w:val="0"/>
                <w:lang w:eastAsia="zh-CN"/>
                <w14:ligatures w14:val="none"/>
              </w:rPr>
              <w:t>The paper bag princess</w:t>
            </w:r>
            <w:r w:rsidRPr="00B06F58">
              <w:rPr>
                <w:rFonts w:eastAsia="Times New Roman" w:cstheme="minorHAnsi"/>
                <w:color w:val="000000"/>
                <w:kern w:val="0"/>
                <w:lang w:eastAsia="zh-CN"/>
                <w14:ligatures w14:val="none"/>
              </w:rPr>
              <w:t>. Annick Press.</w:t>
            </w:r>
          </w:p>
          <w:p w14:paraId="3FD90D78"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Ads of the World. (2008). </w:t>
            </w:r>
            <w:r w:rsidRPr="00B06F58">
              <w:rPr>
                <w:rFonts w:eastAsia="Times New Roman" w:cstheme="minorHAnsi"/>
                <w:i/>
                <w:iCs/>
                <w:color w:val="000000"/>
                <w:kern w:val="0"/>
                <w:lang w:eastAsia="zh-CN"/>
                <w14:ligatures w14:val="none"/>
              </w:rPr>
              <w:t>WWF: Give a hand to wildlife</w:t>
            </w:r>
            <w:r w:rsidRPr="00B06F58">
              <w:rPr>
                <w:rFonts w:eastAsia="Times New Roman" w:cstheme="minorHAnsi"/>
                <w:color w:val="000000"/>
                <w:kern w:val="0"/>
                <w:lang w:eastAsia="zh-CN"/>
                <w14:ligatures w14:val="none"/>
              </w:rPr>
              <w:t> [Poster]. Retrieved May 20, 2025, from </w:t>
            </w:r>
            <w:hyperlink r:id="rId13" w:tgtFrame="_new" w:history="1">
              <w:r w:rsidRPr="00B06F58">
                <w:rPr>
                  <w:rFonts w:eastAsia="Times New Roman" w:cstheme="minorHAnsi"/>
                  <w:color w:val="467886" w:themeColor="hyperlink"/>
                  <w:kern w:val="0"/>
                  <w:u w:val="single"/>
                  <w:lang w:eastAsia="zh-CN"/>
                  <w14:ligatures w14:val="none"/>
                </w:rPr>
                <w:t>https://www.adsoftheworld.com/</w:t>
              </w:r>
            </w:hyperlink>
          </w:p>
          <w:p w14:paraId="04E67B54" w14:textId="77777777" w:rsidR="00B06F58" w:rsidRPr="00B06F58" w:rsidRDefault="00B06F58" w:rsidP="00B06F58">
            <w:pPr>
              <w:spacing w:before="100" w:beforeAutospacing="1" w:after="100" w:afterAutospacing="1" w:line="240" w:lineRule="auto"/>
              <w:rPr>
                <w:rFonts w:eastAsia="Times New Roman" w:cstheme="minorHAnsi"/>
                <w:color w:val="000000"/>
                <w:kern w:val="0"/>
                <w:lang w:eastAsia="zh-CN"/>
                <w14:ligatures w14:val="none"/>
              </w:rPr>
            </w:pPr>
            <w:r w:rsidRPr="00B06F58">
              <w:rPr>
                <w:rFonts w:eastAsia="Times New Roman" w:cstheme="minorHAnsi"/>
                <w:color w:val="000000"/>
                <w:kern w:val="0"/>
                <w:lang w:eastAsia="zh-CN"/>
                <w14:ligatures w14:val="none"/>
              </w:rPr>
              <w:t>Victorian Curriculum and Assessment Authority (VCAA). (n.d.). </w:t>
            </w:r>
            <w:r w:rsidRPr="00B06F58">
              <w:rPr>
                <w:rFonts w:eastAsia="Times New Roman" w:cstheme="minorHAnsi"/>
                <w:i/>
                <w:iCs/>
                <w:color w:val="000000"/>
                <w:kern w:val="0"/>
                <w:lang w:eastAsia="zh-CN"/>
                <w14:ligatures w14:val="none"/>
              </w:rPr>
              <w:t>Media Arts – Levels 9–10</w:t>
            </w:r>
            <w:r w:rsidRPr="00B06F58">
              <w:rPr>
                <w:rFonts w:eastAsia="Times New Roman" w:cstheme="minorHAnsi"/>
                <w:color w:val="000000"/>
                <w:kern w:val="0"/>
                <w:lang w:eastAsia="zh-CN"/>
                <w14:ligatures w14:val="none"/>
              </w:rPr>
              <w:t>. Victorian Curriculum v9.0. Retrieved May 24, 2025, from https://victoriancurriculum.vcaa.vic.edu.au/the-arts/media-arts/introduction/scope-and-sequence</w:t>
            </w:r>
          </w:p>
          <w:p w14:paraId="19160AFA"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tc>
      </w:tr>
    </w:tbl>
    <w:p w14:paraId="5E6DD810" w14:textId="77777777" w:rsidR="00B06F58" w:rsidRPr="00B06F58" w:rsidRDefault="00B06F58" w:rsidP="00B06F58">
      <w:pPr>
        <w:spacing w:after="0" w:line="240" w:lineRule="auto"/>
        <w:rPr>
          <w:rFonts w:ascii="Times New Roman" w:eastAsia="Times New Roman" w:hAnsi="Times New Roman" w:cs="Times New Roman"/>
          <w:kern w:val="0"/>
          <w:lang w:eastAsia="zh-CN"/>
          <w14:ligatures w14:val="none"/>
        </w:rPr>
      </w:pPr>
    </w:p>
    <w:p w14:paraId="3706B94D" w14:textId="77777777" w:rsidR="00B06F58" w:rsidRPr="00B06F58" w:rsidRDefault="00B06F58" w:rsidP="00B06F58">
      <w:pPr>
        <w:spacing w:after="240" w:line="240" w:lineRule="auto"/>
        <w:rPr>
          <w:rFonts w:ascii="Times New Roman" w:eastAsia="Times New Roman" w:hAnsi="Times New Roman" w:cs="Times New Roman"/>
          <w:color w:val="000000"/>
          <w:kern w:val="0"/>
          <w:lang w:eastAsia="zh-CN"/>
          <w14:ligatures w14:val="none"/>
        </w:rPr>
      </w:pPr>
    </w:p>
    <w:p w14:paraId="17FF907F" w14:textId="77777777" w:rsidR="00B06F58" w:rsidRPr="00B06F58" w:rsidRDefault="00B06F58" w:rsidP="00B06F58">
      <w:pPr>
        <w:spacing w:after="0" w:line="240" w:lineRule="auto"/>
        <w:ind w:left="-630"/>
        <w:rPr>
          <w:rFonts w:ascii="Arial" w:eastAsia="Times New Roman" w:hAnsi="Arial" w:cs="Arial"/>
          <w:b/>
          <w:bCs/>
          <w:color w:val="000000"/>
          <w:kern w:val="0"/>
          <w:lang w:eastAsia="zh-CN"/>
          <w14:ligatures w14:val="none"/>
        </w:rPr>
      </w:pPr>
      <w:r w:rsidRPr="00B06F58">
        <w:rPr>
          <w:rFonts w:ascii="Arial" w:eastAsia="Times New Roman" w:hAnsi="Arial" w:cs="Arial"/>
          <w:b/>
          <w:bCs/>
          <w:color w:val="000000"/>
          <w:kern w:val="0"/>
          <w:lang w:eastAsia="zh-CN"/>
          <w14:ligatures w14:val="none"/>
        </w:rPr>
        <w:t xml:space="preserve">              </w:t>
      </w:r>
    </w:p>
    <w:p w14:paraId="5EDC03DC" w14:textId="77777777" w:rsidR="00B06F58" w:rsidRDefault="00B06F58"/>
    <w:sectPr w:rsidR="00B06F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6FA"/>
    <w:multiLevelType w:val="multilevel"/>
    <w:tmpl w:val="CA9E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001BB"/>
    <w:multiLevelType w:val="multilevel"/>
    <w:tmpl w:val="0A2C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35F24"/>
    <w:multiLevelType w:val="multilevel"/>
    <w:tmpl w:val="4920B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96363"/>
    <w:multiLevelType w:val="multilevel"/>
    <w:tmpl w:val="39E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5723D"/>
    <w:multiLevelType w:val="multilevel"/>
    <w:tmpl w:val="9B52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41F5B"/>
    <w:multiLevelType w:val="multilevel"/>
    <w:tmpl w:val="455E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15C36"/>
    <w:multiLevelType w:val="multilevel"/>
    <w:tmpl w:val="7A12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C613D"/>
    <w:multiLevelType w:val="multilevel"/>
    <w:tmpl w:val="412E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C7778"/>
    <w:multiLevelType w:val="multilevel"/>
    <w:tmpl w:val="118EE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734E88"/>
    <w:multiLevelType w:val="multilevel"/>
    <w:tmpl w:val="F8E6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50665"/>
    <w:multiLevelType w:val="multilevel"/>
    <w:tmpl w:val="F06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B5794"/>
    <w:multiLevelType w:val="multilevel"/>
    <w:tmpl w:val="02C4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D5838"/>
    <w:multiLevelType w:val="multilevel"/>
    <w:tmpl w:val="670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471D0C"/>
    <w:multiLevelType w:val="multilevel"/>
    <w:tmpl w:val="001E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82E31"/>
    <w:multiLevelType w:val="multilevel"/>
    <w:tmpl w:val="B2F0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6C3AF6"/>
    <w:multiLevelType w:val="multilevel"/>
    <w:tmpl w:val="575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54CF6"/>
    <w:multiLevelType w:val="multilevel"/>
    <w:tmpl w:val="6F28B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43232B"/>
    <w:multiLevelType w:val="multilevel"/>
    <w:tmpl w:val="C412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411612">
    <w:abstractNumId w:val="0"/>
  </w:num>
  <w:num w:numId="2" w16cid:durableId="1732727604">
    <w:abstractNumId w:val="14"/>
  </w:num>
  <w:num w:numId="3" w16cid:durableId="1431898882">
    <w:abstractNumId w:val="12"/>
  </w:num>
  <w:num w:numId="4" w16cid:durableId="336159111">
    <w:abstractNumId w:val="2"/>
  </w:num>
  <w:num w:numId="5" w16cid:durableId="498886644">
    <w:abstractNumId w:val="8"/>
  </w:num>
  <w:num w:numId="6" w16cid:durableId="2020693417">
    <w:abstractNumId w:val="3"/>
  </w:num>
  <w:num w:numId="7" w16cid:durableId="1700546715">
    <w:abstractNumId w:val="13"/>
  </w:num>
  <w:num w:numId="8" w16cid:durableId="982464413">
    <w:abstractNumId w:val="16"/>
  </w:num>
  <w:num w:numId="9" w16cid:durableId="1785298207">
    <w:abstractNumId w:val="9"/>
  </w:num>
  <w:num w:numId="10" w16cid:durableId="1492717424">
    <w:abstractNumId w:val="15"/>
  </w:num>
  <w:num w:numId="11" w16cid:durableId="299849028">
    <w:abstractNumId w:val="7"/>
  </w:num>
  <w:num w:numId="12" w16cid:durableId="640112171">
    <w:abstractNumId w:val="10"/>
  </w:num>
  <w:num w:numId="13" w16cid:durableId="1682512400">
    <w:abstractNumId w:val="6"/>
  </w:num>
  <w:num w:numId="14" w16cid:durableId="1851945233">
    <w:abstractNumId w:val="4"/>
  </w:num>
  <w:num w:numId="15" w16cid:durableId="512766493">
    <w:abstractNumId w:val="11"/>
  </w:num>
  <w:num w:numId="16" w16cid:durableId="342830043">
    <w:abstractNumId w:val="1"/>
  </w:num>
  <w:num w:numId="17" w16cid:durableId="1810173691">
    <w:abstractNumId w:val="17"/>
  </w:num>
  <w:num w:numId="18" w16cid:durableId="1036583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58"/>
    <w:rsid w:val="00042603"/>
    <w:rsid w:val="00384485"/>
    <w:rsid w:val="008A747B"/>
    <w:rsid w:val="00B06F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1ABA"/>
  <w15:chartTrackingRefBased/>
  <w15:docId w15:val="{A4736B7D-770A-1248-97CC-A50E0790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6F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06F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F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F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F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6F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06F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F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F58"/>
    <w:rPr>
      <w:rFonts w:eastAsiaTheme="majorEastAsia" w:cstheme="majorBidi"/>
      <w:color w:val="272727" w:themeColor="text1" w:themeTint="D8"/>
    </w:rPr>
  </w:style>
  <w:style w:type="paragraph" w:styleId="Title">
    <w:name w:val="Title"/>
    <w:basedOn w:val="Normal"/>
    <w:next w:val="Normal"/>
    <w:link w:val="TitleChar"/>
    <w:uiPriority w:val="10"/>
    <w:qFormat/>
    <w:rsid w:val="00B06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F58"/>
    <w:pPr>
      <w:spacing w:before="160"/>
      <w:jc w:val="center"/>
    </w:pPr>
    <w:rPr>
      <w:i/>
      <w:iCs/>
      <w:color w:val="404040" w:themeColor="text1" w:themeTint="BF"/>
    </w:rPr>
  </w:style>
  <w:style w:type="character" w:customStyle="1" w:styleId="QuoteChar">
    <w:name w:val="Quote Char"/>
    <w:basedOn w:val="DefaultParagraphFont"/>
    <w:link w:val="Quote"/>
    <w:uiPriority w:val="29"/>
    <w:rsid w:val="00B06F58"/>
    <w:rPr>
      <w:i/>
      <w:iCs/>
      <w:color w:val="404040" w:themeColor="text1" w:themeTint="BF"/>
    </w:rPr>
  </w:style>
  <w:style w:type="paragraph" w:styleId="ListParagraph">
    <w:name w:val="List Paragraph"/>
    <w:basedOn w:val="Normal"/>
    <w:uiPriority w:val="34"/>
    <w:qFormat/>
    <w:rsid w:val="00B06F58"/>
    <w:pPr>
      <w:ind w:left="720"/>
      <w:contextualSpacing/>
    </w:pPr>
  </w:style>
  <w:style w:type="character" w:styleId="IntenseEmphasis">
    <w:name w:val="Intense Emphasis"/>
    <w:basedOn w:val="DefaultParagraphFont"/>
    <w:uiPriority w:val="21"/>
    <w:qFormat/>
    <w:rsid w:val="00B06F58"/>
    <w:rPr>
      <w:i/>
      <w:iCs/>
      <w:color w:val="0F4761" w:themeColor="accent1" w:themeShade="BF"/>
    </w:rPr>
  </w:style>
  <w:style w:type="paragraph" w:styleId="IntenseQuote">
    <w:name w:val="Intense Quote"/>
    <w:basedOn w:val="Normal"/>
    <w:next w:val="Normal"/>
    <w:link w:val="IntenseQuoteChar"/>
    <w:uiPriority w:val="30"/>
    <w:qFormat/>
    <w:rsid w:val="00B06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F58"/>
    <w:rPr>
      <w:i/>
      <w:iCs/>
      <w:color w:val="0F4761" w:themeColor="accent1" w:themeShade="BF"/>
    </w:rPr>
  </w:style>
  <w:style w:type="character" w:styleId="IntenseReference">
    <w:name w:val="Intense Reference"/>
    <w:basedOn w:val="DefaultParagraphFont"/>
    <w:uiPriority w:val="32"/>
    <w:qFormat/>
    <w:rsid w:val="00B06F58"/>
    <w:rPr>
      <w:b/>
      <w:bCs/>
      <w:smallCaps/>
      <w:color w:val="0F4761" w:themeColor="accent1" w:themeShade="BF"/>
      <w:spacing w:val="5"/>
    </w:rPr>
  </w:style>
  <w:style w:type="character" w:styleId="Hyperlink">
    <w:name w:val="Hyperlink"/>
    <w:basedOn w:val="DefaultParagraphFont"/>
    <w:uiPriority w:val="99"/>
    <w:unhideWhenUsed/>
    <w:rsid w:val="00B06F58"/>
    <w:rPr>
      <w:color w:val="467886" w:themeColor="hyperlink"/>
      <w:u w:val="single"/>
    </w:rPr>
  </w:style>
  <w:style w:type="character" w:styleId="Strong">
    <w:name w:val="Strong"/>
    <w:basedOn w:val="DefaultParagraphFont"/>
    <w:uiPriority w:val="22"/>
    <w:qFormat/>
    <w:rsid w:val="00B06F58"/>
    <w:rPr>
      <w:b/>
      <w:bCs/>
    </w:rPr>
  </w:style>
  <w:style w:type="paragraph" w:styleId="NormalWeb">
    <w:name w:val="Normal (Web)"/>
    <w:basedOn w:val="Normal"/>
    <w:uiPriority w:val="99"/>
    <w:unhideWhenUsed/>
    <w:rsid w:val="00B06F58"/>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customStyle="1" w:styleId="apple-converted-space">
    <w:name w:val="apple-converted-space"/>
    <w:basedOn w:val="DefaultParagraphFont"/>
    <w:rsid w:val="00B06F58"/>
  </w:style>
  <w:style w:type="character" w:styleId="Emphasis">
    <w:name w:val="Emphasis"/>
    <w:basedOn w:val="DefaultParagraphFont"/>
    <w:uiPriority w:val="20"/>
    <w:qFormat/>
    <w:rsid w:val="00B06F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nike.com/" TargetMode="External"/><Relationship Id="rId13" Type="http://schemas.openxmlformats.org/officeDocument/2006/relationships/hyperlink" Target="https://www.adsoftheworld.com/" TargetMode="External"/><Relationship Id="rId3" Type="http://schemas.openxmlformats.org/officeDocument/2006/relationships/settings" Target="settings.xml"/><Relationship Id="rId7" Type="http://schemas.openxmlformats.org/officeDocument/2006/relationships/hyperlink" Target="https://youtu.be/ZRwdObEKUdQ?si=bRBGHvDCa8EN88m6" TargetMode="External"/><Relationship Id="rId12" Type="http://schemas.openxmlformats.org/officeDocument/2006/relationships/hyperlink" Target="https://news.ni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rymT28Z6KQY?si=2ff1l9T3Th1qjM-D" TargetMode="External"/><Relationship Id="rId11" Type="http://schemas.openxmlformats.org/officeDocument/2006/relationships/hyperlink" Target="https://www.youtube.com/watch?v=XpaOjMXyJGk" TargetMode="External"/><Relationship Id="rId5" Type="http://schemas.openxmlformats.org/officeDocument/2006/relationships/hyperlink" Target="https://youtu.be/jk6sz25OZgw?si=Qb2wD31UEILIsRTO" TargetMode="External"/><Relationship Id="rId15" Type="http://schemas.openxmlformats.org/officeDocument/2006/relationships/theme" Target="theme/theme1.xml"/><Relationship Id="rId10" Type="http://schemas.openxmlformats.org/officeDocument/2006/relationships/hyperlink" Target="https://www.youtube.com/watch?v=GEphLqwKo6g" TargetMode="External"/><Relationship Id="rId4" Type="http://schemas.openxmlformats.org/officeDocument/2006/relationships/webSettings" Target="webSettings.xml"/><Relationship Id="rId9" Type="http://schemas.openxmlformats.org/officeDocument/2006/relationships/hyperlink" Target="https://robertmuns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2528</Words>
  <Characters>14414</Characters>
  <Application>Microsoft Office Word</Application>
  <DocSecurity>0</DocSecurity>
  <Lines>120</Lines>
  <Paragraphs>33</Paragraphs>
  <ScaleCrop>false</ScaleCrop>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 Hi Lee</dc:creator>
  <cp:keywords/>
  <dc:description/>
  <cp:lastModifiedBy>Seung Hi Lee</cp:lastModifiedBy>
  <cp:revision>2</cp:revision>
  <dcterms:created xsi:type="dcterms:W3CDTF">2025-05-26T14:16:00Z</dcterms:created>
  <dcterms:modified xsi:type="dcterms:W3CDTF">2025-05-26T14:16:00Z</dcterms:modified>
</cp:coreProperties>
</file>